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AFDBA" w14:textId="69324902" w:rsidR="00005142" w:rsidRPr="00005142" w:rsidRDefault="00005142" w:rsidP="00005142">
      <w:pPr>
        <w:pStyle w:val="a9"/>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sidR="008E5CFD">
        <w:rPr>
          <w:rFonts w:ascii="Times New Roman" w:hAnsi="Times New Roman" w:cs="Times New Roman"/>
          <w:b/>
          <w:bCs/>
          <w:i/>
          <w:iCs/>
          <w:sz w:val="24"/>
          <w:szCs w:val="24"/>
          <w:lang w:val="uk-UA"/>
        </w:rPr>
        <w:t>Додаток 2</w:t>
      </w:r>
      <w:r w:rsidR="004E38F9">
        <w:rPr>
          <w:rFonts w:ascii="Times New Roman" w:hAnsi="Times New Roman" w:cs="Times New Roman"/>
          <w:b/>
          <w:bCs/>
          <w:i/>
          <w:iCs/>
          <w:sz w:val="24"/>
          <w:szCs w:val="24"/>
          <w:lang w:val="uk-UA"/>
        </w:rPr>
        <w:t>1</w:t>
      </w:r>
    </w:p>
    <w:p w14:paraId="5754A3D5" w14:textId="60962F94" w:rsidR="00005142" w:rsidRPr="00005142" w:rsidRDefault="00005142" w:rsidP="00005142">
      <w:pPr>
        <w:pStyle w:val="a9"/>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sidRPr="00005142">
        <w:rPr>
          <w:rFonts w:ascii="Times New Roman" w:hAnsi="Times New Roman" w:cs="Times New Roman"/>
          <w:b/>
          <w:bCs/>
          <w:i/>
          <w:iCs/>
          <w:sz w:val="24"/>
          <w:szCs w:val="24"/>
          <w:lang w:val="uk-UA"/>
        </w:rPr>
        <w:t>до рішення виконкому</w:t>
      </w:r>
    </w:p>
    <w:p w14:paraId="651E055B" w14:textId="75F9359F" w:rsidR="00005142" w:rsidRPr="00005142" w:rsidRDefault="00005142" w:rsidP="00005142">
      <w:pPr>
        <w:pStyle w:val="a9"/>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sidRPr="00005142">
        <w:rPr>
          <w:rFonts w:ascii="Times New Roman" w:hAnsi="Times New Roman" w:cs="Times New Roman"/>
          <w:b/>
          <w:bCs/>
          <w:i/>
          <w:iCs/>
          <w:sz w:val="24"/>
          <w:szCs w:val="24"/>
          <w:lang w:val="uk-UA"/>
        </w:rPr>
        <w:t>районної у місті ради</w:t>
      </w:r>
    </w:p>
    <w:p w14:paraId="565F54A3" w14:textId="0530D391" w:rsidR="00D36A20" w:rsidRDefault="00005142" w:rsidP="00D339B6">
      <w:pPr>
        <w:pStyle w:val="a9"/>
        <w:rPr>
          <w:rFonts w:ascii="Times New Roman" w:hAnsi="Times New Roman" w:cs="Times New Roman"/>
          <w:b/>
          <w:bCs/>
          <w:i/>
          <w:iCs/>
          <w:sz w:val="24"/>
          <w:szCs w:val="24"/>
          <w:lang w:val="uk-UA"/>
        </w:rPr>
      </w:pP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Pr>
          <w:rFonts w:ascii="Times New Roman" w:hAnsi="Times New Roman" w:cs="Times New Roman"/>
          <w:b/>
          <w:bCs/>
          <w:i/>
          <w:iCs/>
          <w:sz w:val="24"/>
          <w:szCs w:val="24"/>
          <w:lang w:val="uk-UA"/>
        </w:rPr>
        <w:tab/>
      </w:r>
      <w:r w:rsidR="008E5CFD">
        <w:rPr>
          <w:rFonts w:ascii="Times New Roman" w:hAnsi="Times New Roman" w:cs="Times New Roman"/>
          <w:b/>
          <w:bCs/>
          <w:i/>
          <w:iCs/>
          <w:sz w:val="24"/>
          <w:szCs w:val="24"/>
          <w:lang w:val="uk-UA"/>
        </w:rPr>
        <w:t>0</w:t>
      </w:r>
      <w:r w:rsidR="00A55BDF" w:rsidRPr="00A55BDF">
        <w:rPr>
          <w:rFonts w:ascii="Times New Roman" w:hAnsi="Times New Roman" w:cs="Times New Roman"/>
          <w:b/>
          <w:bCs/>
          <w:i/>
          <w:iCs/>
          <w:sz w:val="24"/>
          <w:szCs w:val="24"/>
          <w:lang w:val="uk-UA"/>
        </w:rPr>
        <w:t>1.0</w:t>
      </w:r>
      <w:r w:rsidR="008E5CFD">
        <w:rPr>
          <w:rFonts w:ascii="Times New Roman" w:hAnsi="Times New Roman" w:cs="Times New Roman"/>
          <w:b/>
          <w:bCs/>
          <w:i/>
          <w:iCs/>
          <w:sz w:val="24"/>
          <w:szCs w:val="24"/>
          <w:lang w:val="uk-UA"/>
        </w:rPr>
        <w:t>1</w:t>
      </w:r>
      <w:r w:rsidR="00A55BDF" w:rsidRPr="00A55BDF">
        <w:rPr>
          <w:rFonts w:ascii="Times New Roman" w:hAnsi="Times New Roman" w:cs="Times New Roman"/>
          <w:b/>
          <w:bCs/>
          <w:i/>
          <w:iCs/>
          <w:sz w:val="24"/>
          <w:szCs w:val="24"/>
          <w:lang w:val="uk-UA"/>
        </w:rPr>
        <w:t>.202</w:t>
      </w:r>
      <w:r w:rsidR="008E5CFD">
        <w:rPr>
          <w:rFonts w:ascii="Times New Roman" w:hAnsi="Times New Roman" w:cs="Times New Roman"/>
          <w:b/>
          <w:bCs/>
          <w:i/>
          <w:iCs/>
          <w:sz w:val="24"/>
          <w:szCs w:val="24"/>
          <w:lang w:val="uk-UA"/>
        </w:rPr>
        <w:t>6</w:t>
      </w:r>
      <w:r w:rsidR="00A55BDF" w:rsidRPr="00A55BDF">
        <w:rPr>
          <w:rFonts w:ascii="Times New Roman" w:hAnsi="Times New Roman" w:cs="Times New Roman"/>
          <w:b/>
          <w:bCs/>
          <w:i/>
          <w:iCs/>
          <w:sz w:val="24"/>
          <w:szCs w:val="24"/>
          <w:lang w:val="uk-UA"/>
        </w:rPr>
        <w:t xml:space="preserve"> № </w:t>
      </w:r>
      <w:r w:rsidR="002D596E">
        <w:rPr>
          <w:rFonts w:ascii="Times New Roman" w:hAnsi="Times New Roman" w:cs="Times New Roman"/>
          <w:b/>
          <w:bCs/>
          <w:i/>
          <w:iCs/>
          <w:sz w:val="24"/>
          <w:szCs w:val="24"/>
          <w:lang w:val="uk-UA"/>
        </w:rPr>
        <w:t>1</w:t>
      </w:r>
      <w:r w:rsidR="006A6C4B">
        <w:rPr>
          <w:rFonts w:ascii="Times New Roman" w:hAnsi="Times New Roman" w:cs="Times New Roman"/>
          <w:b/>
          <w:bCs/>
          <w:i/>
          <w:iCs/>
          <w:sz w:val="24"/>
          <w:szCs w:val="24"/>
          <w:lang w:val="uk-UA"/>
        </w:rPr>
        <w:t xml:space="preserve"> </w:t>
      </w:r>
    </w:p>
    <w:p w14:paraId="5F92E4A1" w14:textId="2159D7D8" w:rsidR="00D339B6" w:rsidRDefault="00D339B6" w:rsidP="00D339B6">
      <w:pPr>
        <w:pStyle w:val="a9"/>
        <w:rPr>
          <w:rFonts w:ascii="Times New Roman" w:hAnsi="Times New Roman" w:cs="Times New Roman"/>
          <w:b/>
          <w:bCs/>
          <w:i/>
          <w:iCs/>
          <w:sz w:val="24"/>
          <w:szCs w:val="24"/>
          <w:lang w:val="uk-UA"/>
        </w:rPr>
      </w:pPr>
    </w:p>
    <w:p w14:paraId="0EBA4DC4" w14:textId="1C4618F2" w:rsidR="00D339B6" w:rsidRDefault="00D339B6" w:rsidP="00D339B6">
      <w:pPr>
        <w:pStyle w:val="a9"/>
        <w:rPr>
          <w:rFonts w:ascii="Times New Roman" w:hAnsi="Times New Roman" w:cs="Times New Roman"/>
          <w:b/>
          <w:bCs/>
          <w:i/>
          <w:iCs/>
          <w:sz w:val="24"/>
          <w:szCs w:val="24"/>
          <w:lang w:val="uk-UA"/>
        </w:rPr>
      </w:pPr>
    </w:p>
    <w:p w14:paraId="4837ACFE" w14:textId="77777777" w:rsidR="00D339B6" w:rsidRPr="00D339B6" w:rsidRDefault="00D339B6" w:rsidP="00D339B6">
      <w:pPr>
        <w:pStyle w:val="a9"/>
        <w:rPr>
          <w:rFonts w:ascii="Times New Roman" w:hAnsi="Times New Roman" w:cs="Times New Roman"/>
          <w:b/>
          <w:bCs/>
          <w:i/>
          <w:iCs/>
          <w:color w:val="FF0000"/>
          <w:sz w:val="24"/>
          <w:szCs w:val="24"/>
          <w:lang w:val="uk-UA"/>
        </w:rPr>
      </w:pPr>
    </w:p>
    <w:p w14:paraId="223ECBA8" w14:textId="77777777" w:rsidR="00BD6BC9" w:rsidRDefault="00BD6BC9" w:rsidP="00BD6BC9">
      <w:pPr>
        <w:spacing w:after="0" w:line="240" w:lineRule="auto"/>
        <w:rPr>
          <w:rFonts w:ascii="Times New Roman" w:eastAsia="Times New Roman" w:hAnsi="Times New Roman" w:cs="Times New Roman"/>
          <w:i/>
          <w:sz w:val="18"/>
          <w:szCs w:val="18"/>
          <w:lang w:val="uk-UA" w:eastAsia="ru-RU"/>
        </w:rPr>
      </w:pPr>
    </w:p>
    <w:p w14:paraId="5E17A8B9" w14:textId="5037B648" w:rsidR="00D36A20" w:rsidRPr="004136B2" w:rsidRDefault="00613CBE" w:rsidP="009F5A26">
      <w:pPr>
        <w:spacing w:after="0" w:line="240" w:lineRule="auto"/>
        <w:jc w:val="center"/>
        <w:rPr>
          <w:rFonts w:ascii="Times New Roman" w:eastAsia="Times New Roman" w:hAnsi="Times New Roman" w:cs="Times New Roman"/>
          <w:i/>
          <w:sz w:val="26"/>
          <w:szCs w:val="26"/>
          <w:lang w:val="uk-UA" w:eastAsia="ru-RU"/>
        </w:rPr>
      </w:pPr>
      <w:r w:rsidRPr="004136B2">
        <w:rPr>
          <w:rFonts w:ascii="Times New Roman" w:eastAsia="Times New Roman" w:hAnsi="Times New Roman" w:cs="Times New Roman"/>
          <w:b/>
          <w:bCs/>
          <w:i/>
          <w:color w:val="000000"/>
          <w:sz w:val="26"/>
          <w:szCs w:val="26"/>
          <w:lang w:val="uk-UA" w:eastAsia="ru-RU"/>
        </w:rPr>
        <w:t>ІНФОРМАЦІЙНА КАРТКА №</w:t>
      </w:r>
      <w:r w:rsidR="00261C32">
        <w:rPr>
          <w:rFonts w:ascii="Times New Roman" w:eastAsia="Times New Roman" w:hAnsi="Times New Roman" w:cs="Times New Roman"/>
          <w:b/>
          <w:bCs/>
          <w:i/>
          <w:color w:val="000000"/>
          <w:sz w:val="26"/>
          <w:szCs w:val="26"/>
          <w:lang w:val="uk-UA" w:eastAsia="ru-RU"/>
        </w:rPr>
        <w:t xml:space="preserve"> </w:t>
      </w:r>
      <w:r w:rsidRPr="004136B2">
        <w:rPr>
          <w:rFonts w:ascii="Times New Roman" w:eastAsia="Times New Roman" w:hAnsi="Times New Roman" w:cs="Times New Roman"/>
          <w:b/>
          <w:bCs/>
          <w:i/>
          <w:color w:val="000000"/>
          <w:sz w:val="26"/>
          <w:szCs w:val="26"/>
          <w:lang w:val="uk-UA" w:eastAsia="ru-RU"/>
        </w:rPr>
        <w:t>40</w:t>
      </w:r>
      <w:r w:rsidR="00D36A20" w:rsidRPr="004136B2">
        <w:rPr>
          <w:rFonts w:ascii="Times New Roman" w:eastAsia="Times New Roman" w:hAnsi="Times New Roman" w:cs="Times New Roman"/>
          <w:b/>
          <w:bCs/>
          <w:i/>
          <w:color w:val="000000"/>
          <w:sz w:val="26"/>
          <w:szCs w:val="26"/>
          <w:lang w:val="uk-UA" w:eastAsia="ru-RU"/>
        </w:rPr>
        <w:t>-</w:t>
      </w:r>
      <w:r w:rsidR="00015A9E">
        <w:rPr>
          <w:rFonts w:ascii="Times New Roman" w:eastAsia="Times New Roman" w:hAnsi="Times New Roman" w:cs="Times New Roman"/>
          <w:b/>
          <w:bCs/>
          <w:i/>
          <w:color w:val="000000"/>
          <w:sz w:val="26"/>
          <w:szCs w:val="26"/>
          <w:lang w:val="uk-UA" w:eastAsia="ru-RU"/>
        </w:rPr>
        <w:t>1</w:t>
      </w:r>
      <w:r w:rsidRPr="004136B2">
        <w:rPr>
          <w:rFonts w:ascii="Times New Roman" w:eastAsia="Times New Roman" w:hAnsi="Times New Roman" w:cs="Times New Roman"/>
          <w:b/>
          <w:bCs/>
          <w:i/>
          <w:color w:val="000000"/>
          <w:sz w:val="26"/>
          <w:szCs w:val="26"/>
          <w:lang w:val="uk-UA" w:eastAsia="ru-RU"/>
        </w:rPr>
        <w:t>1</w:t>
      </w:r>
    </w:p>
    <w:p w14:paraId="4CB09FFE" w14:textId="77777777" w:rsidR="00D36A20" w:rsidRPr="00005142" w:rsidRDefault="00F340F0" w:rsidP="009F5A26">
      <w:pPr>
        <w:spacing w:after="0" w:line="240" w:lineRule="auto"/>
        <w:ind w:right="140"/>
        <w:jc w:val="center"/>
        <w:rPr>
          <w:rFonts w:ascii="Times New Roman" w:eastAsia="Times New Roman" w:hAnsi="Times New Roman" w:cs="Times New Roman"/>
          <w:b/>
          <w:bCs/>
          <w:iCs/>
          <w:color w:val="000000"/>
          <w:sz w:val="26"/>
          <w:szCs w:val="26"/>
          <w:lang w:val="uk-UA" w:eastAsia="ru-RU"/>
        </w:rPr>
      </w:pPr>
      <w:r w:rsidRPr="00005142">
        <w:rPr>
          <w:rFonts w:ascii="Times New Roman" w:eastAsia="Times New Roman" w:hAnsi="Times New Roman" w:cs="Times New Roman"/>
          <w:b/>
          <w:bCs/>
          <w:iCs/>
          <w:color w:val="000000"/>
          <w:sz w:val="26"/>
          <w:szCs w:val="26"/>
          <w:lang w:val="uk-UA" w:eastAsia="ru-RU"/>
        </w:rPr>
        <w:t xml:space="preserve">адміністративної </w:t>
      </w:r>
      <w:r w:rsidR="00D36A20" w:rsidRPr="00005142">
        <w:rPr>
          <w:rFonts w:ascii="Times New Roman" w:eastAsia="Times New Roman" w:hAnsi="Times New Roman" w:cs="Times New Roman"/>
          <w:b/>
          <w:bCs/>
          <w:iCs/>
          <w:color w:val="000000"/>
          <w:sz w:val="26"/>
          <w:szCs w:val="26"/>
          <w:lang w:val="uk-UA" w:eastAsia="ru-RU"/>
        </w:rPr>
        <w:t>послуги </w:t>
      </w:r>
    </w:p>
    <w:p w14:paraId="2EF6A47F" w14:textId="77777777" w:rsidR="004A3527" w:rsidRPr="00D2341A" w:rsidRDefault="004A3527" w:rsidP="009F5A26">
      <w:pPr>
        <w:spacing w:after="0" w:line="240" w:lineRule="auto"/>
        <w:ind w:right="140"/>
        <w:jc w:val="center"/>
        <w:rPr>
          <w:rFonts w:ascii="Times New Roman" w:eastAsia="Times New Roman" w:hAnsi="Times New Roman" w:cs="Times New Roman"/>
          <w:i/>
          <w:sz w:val="24"/>
          <w:szCs w:val="24"/>
          <w:lang w:val="uk-UA" w:eastAsia="ru-RU"/>
        </w:rPr>
      </w:pPr>
    </w:p>
    <w:p w14:paraId="47117214" w14:textId="77777777" w:rsidR="00673C59" w:rsidRPr="00015A9E" w:rsidRDefault="00D36A20" w:rsidP="009F5A26">
      <w:pPr>
        <w:spacing w:after="0" w:line="240" w:lineRule="auto"/>
        <w:ind w:right="140"/>
        <w:jc w:val="center"/>
        <w:rPr>
          <w:rFonts w:ascii="Times New Roman" w:eastAsia="Times New Roman" w:hAnsi="Times New Roman" w:cs="Times New Roman"/>
          <w:b/>
          <w:bCs/>
          <w:i/>
          <w:color w:val="000000"/>
          <w:sz w:val="24"/>
          <w:szCs w:val="26"/>
          <w:u w:val="single"/>
          <w:lang w:val="uk-UA" w:eastAsia="ru-RU"/>
        </w:rPr>
      </w:pPr>
      <w:r w:rsidRPr="00015A9E">
        <w:rPr>
          <w:rFonts w:ascii="Times New Roman" w:eastAsia="Times New Roman" w:hAnsi="Times New Roman" w:cs="Times New Roman"/>
          <w:b/>
          <w:bCs/>
          <w:i/>
          <w:color w:val="000000"/>
          <w:sz w:val="24"/>
          <w:szCs w:val="26"/>
          <w:u w:val="single"/>
          <w:lang w:val="uk-UA" w:eastAsia="ru-RU"/>
        </w:rPr>
        <w:t>Надання статусу дитини, яка постраждала внаслідок воєнних дій</w:t>
      </w:r>
    </w:p>
    <w:p w14:paraId="03525039" w14:textId="77777777" w:rsidR="00D36A20" w:rsidRPr="00015A9E" w:rsidRDefault="00D36A20" w:rsidP="009F5A26">
      <w:pPr>
        <w:spacing w:after="0" w:line="240" w:lineRule="auto"/>
        <w:ind w:right="140"/>
        <w:jc w:val="center"/>
        <w:rPr>
          <w:rFonts w:ascii="Times New Roman" w:eastAsia="Times New Roman" w:hAnsi="Times New Roman" w:cs="Times New Roman"/>
          <w:i/>
          <w:sz w:val="24"/>
          <w:szCs w:val="26"/>
          <w:u w:val="single"/>
          <w:lang w:val="uk-UA" w:eastAsia="ru-RU"/>
        </w:rPr>
      </w:pPr>
      <w:r w:rsidRPr="00015A9E">
        <w:rPr>
          <w:rFonts w:ascii="Times New Roman" w:eastAsia="Times New Roman" w:hAnsi="Times New Roman" w:cs="Times New Roman"/>
          <w:b/>
          <w:bCs/>
          <w:i/>
          <w:color w:val="000000"/>
          <w:sz w:val="24"/>
          <w:szCs w:val="26"/>
          <w:u w:val="single"/>
          <w:lang w:val="uk-UA" w:eastAsia="ru-RU"/>
        </w:rPr>
        <w:t xml:space="preserve"> та збройних конфліктів</w:t>
      </w:r>
      <w:bookmarkStart w:id="0" w:name="_GoBack"/>
      <w:bookmarkEnd w:id="0"/>
    </w:p>
    <w:p w14:paraId="07DC3DDA" w14:textId="77777777" w:rsidR="00D36A20" w:rsidRPr="004136B2" w:rsidRDefault="00D36A20" w:rsidP="00D36A20">
      <w:pPr>
        <w:spacing w:after="0" w:line="240" w:lineRule="auto"/>
        <w:rPr>
          <w:rFonts w:ascii="Times New Roman" w:eastAsia="Times New Roman" w:hAnsi="Times New Roman" w:cs="Times New Roman"/>
          <w:sz w:val="26"/>
          <w:szCs w:val="26"/>
          <w:lang w:val="uk-UA" w:eastAsia="ru-RU"/>
        </w:rPr>
      </w:pPr>
    </w:p>
    <w:tbl>
      <w:tblPr>
        <w:tblW w:w="10065" w:type="dxa"/>
        <w:tblInd w:w="-366" w:type="dxa"/>
        <w:tblCellMar>
          <w:top w:w="15" w:type="dxa"/>
          <w:left w:w="15" w:type="dxa"/>
          <w:bottom w:w="15" w:type="dxa"/>
          <w:right w:w="15" w:type="dxa"/>
        </w:tblCellMar>
        <w:tblLook w:val="04A0" w:firstRow="1" w:lastRow="0" w:firstColumn="1" w:lastColumn="0" w:noHBand="0" w:noVBand="1"/>
      </w:tblPr>
      <w:tblGrid>
        <w:gridCol w:w="535"/>
        <w:gridCol w:w="41"/>
        <w:gridCol w:w="3394"/>
        <w:gridCol w:w="6073"/>
        <w:gridCol w:w="22"/>
      </w:tblGrid>
      <w:tr w:rsidR="004136B2" w:rsidRPr="004B51B5" w14:paraId="73C24AA2" w14:textId="77777777" w:rsidTr="00C255AE">
        <w:trPr>
          <w:trHeight w:val="20"/>
        </w:trPr>
        <w:tc>
          <w:tcPr>
            <w:tcW w:w="10065" w:type="dxa"/>
            <w:gridSpan w:val="5"/>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FA18D9A" w14:textId="1F040DE4" w:rsidR="00D36A20" w:rsidRPr="00005142" w:rsidRDefault="00005142" w:rsidP="00005142">
            <w:pPr>
              <w:jc w:val="center"/>
              <w:rPr>
                <w:rFonts w:ascii="Times New Roman" w:eastAsia="Times New Roman" w:hAnsi="Times New Roman" w:cs="Times New Roman"/>
                <w:sz w:val="26"/>
                <w:szCs w:val="26"/>
                <w:lang w:val="uk-UA" w:eastAsia="ru-RU"/>
              </w:rPr>
            </w:pPr>
            <w:r w:rsidRPr="00005142">
              <w:rPr>
                <w:rFonts w:ascii="Times New Roman" w:hAnsi="Times New Roman" w:cs="Times New Roman"/>
                <w:b/>
                <w:bCs/>
                <w:sz w:val="24"/>
                <w:szCs w:val="24"/>
                <w:lang w:val="uk-UA" w:eastAsia="uk-UA"/>
              </w:rPr>
              <w:t xml:space="preserve">Інформація про суб’єкта надання </w:t>
            </w:r>
            <w:r>
              <w:rPr>
                <w:rFonts w:ascii="Times New Roman" w:hAnsi="Times New Roman" w:cs="Times New Roman"/>
                <w:b/>
                <w:bCs/>
                <w:sz w:val="24"/>
                <w:szCs w:val="24"/>
                <w:lang w:val="uk-UA" w:eastAsia="uk-UA"/>
              </w:rPr>
              <w:t xml:space="preserve">адміністративної </w:t>
            </w:r>
            <w:r w:rsidRPr="00005142">
              <w:rPr>
                <w:rFonts w:ascii="Times New Roman" w:hAnsi="Times New Roman" w:cs="Times New Roman"/>
                <w:b/>
                <w:bCs/>
                <w:sz w:val="24"/>
                <w:szCs w:val="24"/>
                <w:lang w:val="uk-UA" w:eastAsia="uk-UA"/>
              </w:rPr>
              <w:t>послуги та/або Центр адміністративних послуг «Віза» («Центр Дії») виконкому Криворізької міської ради та його територіальні підрозділи</w:t>
            </w:r>
          </w:p>
        </w:tc>
      </w:tr>
      <w:tr w:rsidR="004136B2" w:rsidRPr="004136B2" w14:paraId="4C3A0371" w14:textId="77777777" w:rsidTr="00D2341A">
        <w:trPr>
          <w:trHeight w:val="20"/>
        </w:trPr>
        <w:tc>
          <w:tcPr>
            <w:tcW w:w="3970" w:type="dxa"/>
            <w:gridSpan w:val="3"/>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FB630D8" w14:textId="77777777" w:rsidR="00D36A20" w:rsidRPr="00005142" w:rsidRDefault="00924A0D" w:rsidP="00D2341A">
            <w:pPr>
              <w:spacing w:after="0" w:line="2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Найменування Ц</w:t>
            </w:r>
            <w:r w:rsidR="00D36A20" w:rsidRPr="00005142">
              <w:rPr>
                <w:rFonts w:ascii="Times New Roman" w:eastAsia="Times New Roman" w:hAnsi="Times New Roman" w:cs="Times New Roman"/>
                <w:sz w:val="24"/>
                <w:szCs w:val="24"/>
                <w:lang w:val="uk-UA" w:eastAsia="ru-RU"/>
              </w:rPr>
              <w:t xml:space="preserve">ентру </w:t>
            </w:r>
            <w:r w:rsidR="00F340F0" w:rsidRPr="00005142">
              <w:rPr>
                <w:rFonts w:ascii="Times New Roman" w:eastAsia="Times New Roman" w:hAnsi="Times New Roman" w:cs="Times New Roman"/>
                <w:sz w:val="24"/>
                <w:szCs w:val="24"/>
                <w:lang w:val="uk-UA" w:eastAsia="ru-RU"/>
              </w:rPr>
              <w:t>надання адміні</w:t>
            </w:r>
            <w:r w:rsidR="00D36A20" w:rsidRPr="00005142">
              <w:rPr>
                <w:rFonts w:ascii="Times New Roman" w:eastAsia="Times New Roman" w:hAnsi="Times New Roman" w:cs="Times New Roman"/>
                <w:sz w:val="24"/>
                <w:szCs w:val="24"/>
                <w:lang w:val="uk-UA" w:eastAsia="ru-RU"/>
              </w:rPr>
              <w:t>стративних послуг, у якому здійснюється о</w:t>
            </w:r>
            <w:r w:rsidR="00F340F0" w:rsidRPr="00005142">
              <w:rPr>
                <w:rFonts w:ascii="Times New Roman" w:eastAsia="Times New Roman" w:hAnsi="Times New Roman" w:cs="Times New Roman"/>
                <w:sz w:val="24"/>
                <w:szCs w:val="24"/>
                <w:lang w:val="uk-UA" w:eastAsia="ru-RU"/>
              </w:rPr>
              <w:t>бслуговування</w:t>
            </w:r>
          </w:p>
        </w:tc>
        <w:tc>
          <w:tcPr>
            <w:tcW w:w="6095" w:type="dxa"/>
            <w:gridSpan w:val="2"/>
            <w:tcBorders>
              <w:top w:val="single" w:sz="6" w:space="0" w:color="000000"/>
              <w:left w:val="single" w:sz="4" w:space="0" w:color="000000"/>
              <w:bottom w:val="single" w:sz="6" w:space="0" w:color="000000"/>
              <w:right w:val="single" w:sz="6" w:space="0" w:color="000000"/>
            </w:tcBorders>
            <w:tcMar>
              <w:top w:w="60" w:type="dxa"/>
              <w:left w:w="60" w:type="dxa"/>
              <w:bottom w:w="60" w:type="dxa"/>
              <w:right w:w="60" w:type="dxa"/>
            </w:tcMar>
            <w:hideMark/>
          </w:tcPr>
          <w:p w14:paraId="0B7CC263" w14:textId="77777777" w:rsidR="00D36A20" w:rsidRPr="00005142" w:rsidRDefault="00D36A20" w:rsidP="00D2341A">
            <w:pPr>
              <w:spacing w:after="0" w:line="2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Центр адміністративних послуг «Віза»</w:t>
            </w:r>
            <w:r w:rsidR="00BD438A" w:rsidRPr="00005142">
              <w:rPr>
                <w:rFonts w:ascii="Times New Roman" w:eastAsia="Times New Roman" w:hAnsi="Times New Roman" w:cs="Times New Roman"/>
                <w:sz w:val="24"/>
                <w:szCs w:val="24"/>
                <w:lang w:val="uk-UA" w:eastAsia="ru-RU"/>
              </w:rPr>
              <w:t xml:space="preserve"> («Центр Дії»)   виконкому Криворізької міської ради </w:t>
            </w:r>
            <w:r w:rsidRPr="00005142">
              <w:rPr>
                <w:rFonts w:ascii="Times New Roman" w:eastAsia="Times New Roman" w:hAnsi="Times New Roman" w:cs="Times New Roman"/>
                <w:sz w:val="24"/>
                <w:szCs w:val="24"/>
                <w:lang w:val="uk-UA" w:eastAsia="ru-RU"/>
              </w:rPr>
              <w:t>(надалі - Центр)</w:t>
            </w:r>
          </w:p>
        </w:tc>
      </w:tr>
      <w:tr w:rsidR="004136B2" w:rsidRPr="004136B2" w14:paraId="774F6319" w14:textId="77777777" w:rsidTr="00353402">
        <w:trPr>
          <w:trHeight w:val="7456"/>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8A2D7B8" w14:textId="77777777" w:rsidR="00D36A20" w:rsidRPr="00005142" w:rsidRDefault="00D36A20" w:rsidP="00D339B6">
            <w:pPr>
              <w:spacing w:after="0" w:line="2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3AAD99" w14:textId="77777777" w:rsidR="00D36A20" w:rsidRPr="00005142" w:rsidRDefault="00BD438A" w:rsidP="00D2341A">
            <w:pPr>
              <w:spacing w:after="0" w:line="2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Місцезнаходження Ц</w:t>
            </w:r>
            <w:r w:rsidR="00D36A20" w:rsidRPr="00005142">
              <w:rPr>
                <w:rFonts w:ascii="Times New Roman" w:eastAsia="Times New Roman" w:hAnsi="Times New Roman" w:cs="Times New Roman"/>
                <w:sz w:val="24"/>
                <w:szCs w:val="24"/>
                <w:lang w:val="uk-UA" w:eastAsia="ru-RU"/>
              </w:rPr>
              <w:t>ентру та його територіальних підрозділів</w:t>
            </w:r>
          </w:p>
        </w:tc>
        <w:tc>
          <w:tcPr>
            <w:tcW w:w="609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9095A5"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color w:val="000000"/>
                <w:sz w:val="24"/>
                <w:szCs w:val="24"/>
                <w:lang w:val="uk-UA"/>
              </w:rPr>
              <w:t xml:space="preserve">50101, м. Кривий Ріг, пл. Молодіжна, 1 </w:t>
            </w:r>
          </w:p>
          <w:p w14:paraId="30C9B694"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color w:val="000000"/>
                <w:sz w:val="24"/>
                <w:szCs w:val="24"/>
                <w:lang w:val="uk-UA"/>
              </w:rPr>
              <w:t>Територіальні підрозділи Центру:</w:t>
            </w:r>
          </w:p>
          <w:p w14:paraId="456E2B39"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 xml:space="preserve">Довгинцівський район: </w:t>
            </w:r>
            <w:r w:rsidRPr="006A6C4B">
              <w:rPr>
                <w:rFonts w:ascii="Times New Roman" w:eastAsia="Times New Roman" w:hAnsi="Times New Roman" w:cs="Times New Roman"/>
                <w:color w:val="000000"/>
                <w:sz w:val="24"/>
                <w:szCs w:val="24"/>
                <w:lang w:val="uk-UA"/>
              </w:rPr>
              <w:t xml:space="preserve">вул. Дніпровське шосе, </w:t>
            </w:r>
          </w:p>
          <w:p w14:paraId="2E7D1348"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color w:val="000000"/>
                <w:sz w:val="24"/>
                <w:szCs w:val="24"/>
                <w:lang w:val="uk-UA"/>
              </w:rPr>
              <w:t>буд. 11, каб. 102.</w:t>
            </w:r>
          </w:p>
          <w:p w14:paraId="0F598860" w14:textId="36F19F1C"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Покровський район:</w:t>
            </w:r>
            <w:r w:rsidRPr="006A6C4B">
              <w:rPr>
                <w:rFonts w:ascii="Times New Roman" w:eastAsia="Times New Roman" w:hAnsi="Times New Roman" w:cs="Times New Roman"/>
                <w:color w:val="000000"/>
                <w:sz w:val="24"/>
                <w:szCs w:val="24"/>
                <w:lang w:val="uk-UA"/>
              </w:rPr>
              <w:t xml:space="preserve"> вул. Костя Гордієнка, буд. 2, </w:t>
            </w:r>
            <w:r>
              <w:rPr>
                <w:rFonts w:ascii="Times New Roman" w:eastAsia="Times New Roman" w:hAnsi="Times New Roman" w:cs="Times New Roman"/>
                <w:color w:val="000000"/>
                <w:sz w:val="24"/>
                <w:szCs w:val="24"/>
                <w:lang w:val="uk-UA"/>
              </w:rPr>
              <w:t xml:space="preserve">      </w:t>
            </w:r>
            <w:r w:rsidRPr="006A6C4B">
              <w:rPr>
                <w:rFonts w:ascii="Times New Roman" w:eastAsia="Times New Roman" w:hAnsi="Times New Roman" w:cs="Times New Roman"/>
                <w:color w:val="000000"/>
                <w:sz w:val="24"/>
                <w:szCs w:val="24"/>
                <w:lang w:val="uk-UA"/>
              </w:rPr>
              <w:t>каб. 12.</w:t>
            </w:r>
          </w:p>
          <w:p w14:paraId="78D18ED5"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Інгулецький район:</w:t>
            </w:r>
            <w:r w:rsidRPr="006A6C4B">
              <w:rPr>
                <w:rFonts w:ascii="Times New Roman" w:eastAsia="Times New Roman" w:hAnsi="Times New Roman" w:cs="Times New Roman"/>
                <w:color w:val="000000"/>
                <w:sz w:val="24"/>
                <w:szCs w:val="24"/>
                <w:lang w:val="uk-UA"/>
              </w:rPr>
              <w:t xml:space="preserve"> пр-т Південний, буд. 1.</w:t>
            </w:r>
          </w:p>
          <w:p w14:paraId="1A6177EB"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Житловий масив Інгулець:</w:t>
            </w:r>
            <w:r w:rsidRPr="006A6C4B">
              <w:rPr>
                <w:rFonts w:ascii="Times New Roman" w:eastAsia="Times New Roman" w:hAnsi="Times New Roman" w:cs="Times New Roman"/>
                <w:color w:val="000000"/>
                <w:sz w:val="24"/>
                <w:szCs w:val="24"/>
                <w:lang w:val="uk-UA"/>
              </w:rPr>
              <w:t xml:space="preserve"> вул. Гірників, буд.19, каб.11 (адміністративна будівля виконавчого </w:t>
            </w:r>
            <w:r w:rsidRPr="006A6C4B">
              <w:rPr>
                <w:rFonts w:ascii="Times New Roman" w:eastAsia="Times New Roman" w:hAnsi="Times New Roman" w:cs="Times New Roman"/>
                <w:sz w:val="24"/>
                <w:szCs w:val="24"/>
                <w:lang w:val="uk-UA"/>
              </w:rPr>
              <w:t>комітету</w:t>
            </w:r>
            <w:r w:rsidRPr="006A6C4B">
              <w:rPr>
                <w:rFonts w:ascii="Times New Roman" w:eastAsia="Times New Roman" w:hAnsi="Times New Roman" w:cs="Times New Roman"/>
                <w:color w:val="000000"/>
                <w:sz w:val="24"/>
                <w:szCs w:val="24"/>
                <w:lang w:val="uk-UA"/>
              </w:rPr>
              <w:t xml:space="preserve"> Інгулецької районної у місті ради).</w:t>
            </w:r>
          </w:p>
          <w:p w14:paraId="284233A3"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Саксаганський район:</w:t>
            </w:r>
            <w:r w:rsidRPr="006A6C4B">
              <w:rPr>
                <w:rFonts w:ascii="Times New Roman" w:eastAsia="Times New Roman" w:hAnsi="Times New Roman" w:cs="Times New Roman"/>
                <w:color w:val="000000"/>
                <w:sz w:val="24"/>
                <w:szCs w:val="24"/>
                <w:lang w:val="uk-UA"/>
              </w:rPr>
              <w:t xml:space="preserve"> вул. Володимира Великого, буд. 32, каб. 122.</w:t>
            </w:r>
          </w:p>
          <w:p w14:paraId="0EC3AFB6" w14:textId="33864B8D"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Тернівський район:</w:t>
            </w:r>
            <w:r w:rsidRPr="006A6C4B">
              <w:rPr>
                <w:rFonts w:ascii="Times New Roman" w:eastAsia="Times New Roman" w:hAnsi="Times New Roman" w:cs="Times New Roman"/>
                <w:color w:val="000000"/>
                <w:sz w:val="24"/>
                <w:szCs w:val="24"/>
                <w:lang w:val="uk-UA"/>
              </w:rPr>
              <w:t xml:space="preserve"> вул. Антона Ігна</w:t>
            </w:r>
            <w:r w:rsidR="008F5B90">
              <w:rPr>
                <w:rFonts w:ascii="Times New Roman" w:eastAsia="Times New Roman" w:hAnsi="Times New Roman" w:cs="Times New Roman"/>
                <w:color w:val="000000"/>
                <w:sz w:val="24"/>
                <w:szCs w:val="24"/>
                <w:lang w:val="uk-UA"/>
              </w:rPr>
              <w:t>тченка, буд. 1А,        каб. 127</w:t>
            </w:r>
            <w:r w:rsidRPr="006A6C4B">
              <w:rPr>
                <w:rFonts w:ascii="Times New Roman" w:eastAsia="Times New Roman" w:hAnsi="Times New Roman" w:cs="Times New Roman"/>
                <w:color w:val="000000"/>
                <w:sz w:val="24"/>
                <w:szCs w:val="24"/>
                <w:lang w:val="uk-UA"/>
              </w:rPr>
              <w:t>.</w:t>
            </w:r>
          </w:p>
          <w:p w14:paraId="04389524" w14:textId="77777777" w:rsidR="006A6C4B" w:rsidRPr="006A6C4B" w:rsidRDefault="006A6C4B" w:rsidP="006A6C4B">
            <w:pPr>
              <w:spacing w:after="0" w:line="240" w:lineRule="auto"/>
              <w:jc w:val="both"/>
              <w:rPr>
                <w:rFonts w:ascii="Times New Roman" w:eastAsia="Times New Roman" w:hAnsi="Times New Roman" w:cs="Times New Roman"/>
                <w:color w:val="000000"/>
                <w:sz w:val="24"/>
                <w:szCs w:val="24"/>
                <w:lang w:val="uk-UA"/>
              </w:rPr>
            </w:pPr>
            <w:r w:rsidRPr="006A6C4B">
              <w:rPr>
                <w:rFonts w:ascii="Times New Roman" w:eastAsia="Times New Roman" w:hAnsi="Times New Roman" w:cs="Times New Roman"/>
                <w:b/>
                <w:bCs/>
                <w:color w:val="000000"/>
                <w:sz w:val="24"/>
                <w:szCs w:val="24"/>
                <w:lang w:val="uk-UA"/>
              </w:rPr>
              <w:t>Центрально-Міський район:</w:t>
            </w:r>
            <w:r w:rsidRPr="006A6C4B">
              <w:rPr>
                <w:rFonts w:ascii="Times New Roman" w:eastAsia="Times New Roman" w:hAnsi="Times New Roman" w:cs="Times New Roman"/>
                <w:color w:val="000000"/>
                <w:sz w:val="24"/>
                <w:szCs w:val="24"/>
                <w:lang w:val="uk-UA"/>
              </w:rPr>
              <w:t xml:space="preserve"> вул. Староярмаркова, буд. 44.</w:t>
            </w:r>
          </w:p>
          <w:p w14:paraId="1BBC0C29" w14:textId="42C46A48" w:rsidR="002C5BFC" w:rsidRPr="00D339B6" w:rsidRDefault="006A6C4B" w:rsidP="00FB265A">
            <w:pPr>
              <w:rPr>
                <w:rFonts w:ascii="Times New Roman" w:eastAsia="Times New Roman" w:hAnsi="Times New Roman" w:cs="Times New Roman"/>
                <w:sz w:val="24"/>
                <w:szCs w:val="24"/>
                <w:lang w:val="uk-UA" w:eastAsia="ru-RU"/>
              </w:rPr>
            </w:pPr>
            <w:r w:rsidRPr="006A6C4B">
              <w:rPr>
                <w:rFonts w:ascii="Times New Roman" w:eastAsia="Times New Roman" w:hAnsi="Times New Roman" w:cs="Times New Roman"/>
                <w:color w:val="000000"/>
                <w:sz w:val="24"/>
                <w:szCs w:val="24"/>
                <w:lang w:val="uk-UA"/>
              </w:rPr>
              <w:t>Мобільні офіси муніципальних послуг, кейси-адміністратори (за окремим графіком)</w:t>
            </w:r>
            <w:r w:rsidR="00D339B6">
              <w:rPr>
                <w:rFonts w:ascii="Times New Roman" w:eastAsia="Times New Roman" w:hAnsi="Times New Roman" w:cs="Times New Roman"/>
                <w:sz w:val="24"/>
                <w:szCs w:val="24"/>
                <w:lang w:val="uk-UA" w:eastAsia="ru-RU"/>
              </w:rPr>
              <w:tab/>
            </w:r>
          </w:p>
        </w:tc>
      </w:tr>
      <w:tr w:rsidR="004136B2" w:rsidRPr="004136B2" w14:paraId="1A3FB093" w14:textId="77777777" w:rsidTr="005353A2">
        <w:trPr>
          <w:trHeight w:val="3753"/>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99AA72" w14:textId="77777777" w:rsidR="00D36A20" w:rsidRPr="00005142" w:rsidRDefault="00D36A20" w:rsidP="00D339B6">
            <w:pPr>
              <w:spacing w:after="0" w:line="2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lastRenderedPageBreak/>
              <w:t>2</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12CB4B4" w14:textId="77777777" w:rsidR="00D36A20" w:rsidRPr="00005142" w:rsidRDefault="00D36A20" w:rsidP="00D2341A">
            <w:pPr>
              <w:spacing w:after="0" w:line="2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Інформація щодо режиму роботи Центру та його територіальних підрозділів</w:t>
            </w:r>
          </w:p>
        </w:tc>
        <w:tc>
          <w:tcPr>
            <w:tcW w:w="609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B1D1655" w14:textId="0941B061"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 Центр працює</w:t>
            </w:r>
            <w:r w:rsidR="006A6C4B">
              <w:rPr>
                <w:rFonts w:ascii="Times New Roman" w:eastAsia="Times New Roman" w:hAnsi="Times New Roman" w:cs="Times New Roman"/>
                <w:sz w:val="24"/>
                <w:szCs w:val="24"/>
                <w:lang w:val="uk-UA" w:eastAsia="ru-RU"/>
              </w:rPr>
              <w:t xml:space="preserve"> за попереднім записом</w:t>
            </w:r>
            <w:r w:rsidRPr="00005142">
              <w:rPr>
                <w:rFonts w:ascii="Times New Roman" w:eastAsia="Times New Roman" w:hAnsi="Times New Roman" w:cs="Times New Roman"/>
                <w:sz w:val="24"/>
                <w:szCs w:val="24"/>
                <w:lang w:val="uk-UA" w:eastAsia="ru-RU"/>
              </w:rPr>
              <w:t>:</w:t>
            </w:r>
          </w:p>
          <w:p w14:paraId="25EEBCE2"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головний офіс у понеділок, середу, четвер, п’ятницю з 8.00 до 16.30 години; вівторок з 8.00 до 20.00 години; субота  з  08.00 до 16.30 години, без перерви;</w:t>
            </w:r>
          </w:p>
          <w:p w14:paraId="52D0E345"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територіальні підрозділи – з понеділка до п’ятниці з 8.00 до 16.30, перерва з 12.30 до 13.00.</w:t>
            </w:r>
          </w:p>
          <w:p w14:paraId="32ABBE9C"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2. Прийом та видача документів для надання адміністративних послуг здійснюються:</w:t>
            </w:r>
          </w:p>
          <w:p w14:paraId="01BC39C5"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у головному офісі Центру в понеділок, середу, четвер, п’ятницю з 8.00 до 15.30 години (вівторок – до 20.00 години), суботу – з 8.00 до 15.30 години, без перерви;</w:t>
            </w:r>
          </w:p>
          <w:p w14:paraId="4D3B9337" w14:textId="77777777" w:rsidR="002C5BFC" w:rsidRDefault="00D36A20" w:rsidP="00D2341A">
            <w:pPr>
              <w:spacing w:after="0" w:line="2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у територіальних підрозділах – з понеділка до п’ятниці з 8.00 до 15.30 години, перерва з 12.30 до 13.00.</w:t>
            </w:r>
          </w:p>
          <w:p w14:paraId="2D00FEE7" w14:textId="2173517A" w:rsidR="00FB265A" w:rsidRPr="00005142" w:rsidRDefault="00FB265A" w:rsidP="00D2341A">
            <w:pPr>
              <w:spacing w:after="0" w:line="20" w:lineRule="atLeast"/>
              <w:jc w:val="both"/>
              <w:rPr>
                <w:rFonts w:ascii="Times New Roman" w:eastAsia="Times New Roman" w:hAnsi="Times New Roman" w:cs="Times New Roman"/>
                <w:sz w:val="24"/>
                <w:szCs w:val="24"/>
                <w:lang w:val="uk-UA" w:eastAsia="ru-RU"/>
              </w:rPr>
            </w:pPr>
            <w:r w:rsidRPr="00FB265A">
              <w:rPr>
                <w:rFonts w:ascii="Times New Roman" w:eastAsia="Times New Roman" w:hAnsi="Times New Roman" w:cs="Times New Roman"/>
                <w:sz w:val="24"/>
                <w:szCs w:val="24"/>
                <w:lang w:val="uk-UA" w:eastAsia="ru-RU"/>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4136B2" w:rsidRPr="004B51B5" w14:paraId="68625148" w14:textId="77777777" w:rsidTr="00D2341A">
        <w:trPr>
          <w:trHeight w:val="20"/>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865BAEA" w14:textId="77777777" w:rsidR="00D36A20" w:rsidRPr="00005142" w:rsidRDefault="00D36A20" w:rsidP="00D339B6">
            <w:pPr>
              <w:spacing w:after="0" w:line="2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3</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1C06FBD" w14:textId="77777777" w:rsidR="00D36A20" w:rsidRPr="00005142" w:rsidRDefault="00D36A20" w:rsidP="00D2341A">
            <w:pPr>
              <w:spacing w:after="0" w:line="2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Телефон/факс (довідки), адреса електронної пошти та вебсайт Центру</w:t>
            </w:r>
          </w:p>
        </w:tc>
        <w:tc>
          <w:tcPr>
            <w:tcW w:w="609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E8B5923"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Тел.: 0-800-500-459;</w:t>
            </w:r>
          </w:p>
          <w:p w14:paraId="62E76563" w14:textId="77777777" w:rsidR="00D36A20" w:rsidRPr="00005142" w:rsidRDefault="00015A9E" w:rsidP="00D2341A">
            <w:pPr>
              <w:spacing w:after="0" w:line="240" w:lineRule="auto"/>
              <w:jc w:val="both"/>
              <w:rPr>
                <w:rFonts w:ascii="Times New Roman" w:eastAsia="Times New Roman" w:hAnsi="Times New Roman" w:cs="Times New Roman"/>
                <w:sz w:val="24"/>
                <w:szCs w:val="24"/>
                <w:lang w:val="uk-UA" w:eastAsia="ru-RU"/>
              </w:rPr>
            </w:pPr>
            <w:hyperlink r:id="rId8" w:history="1">
              <w:r w:rsidR="00D36A20" w:rsidRPr="00005142">
                <w:rPr>
                  <w:rFonts w:ascii="Times New Roman" w:eastAsia="Times New Roman" w:hAnsi="Times New Roman" w:cs="Times New Roman"/>
                  <w:sz w:val="24"/>
                  <w:szCs w:val="24"/>
                  <w:u w:val="single"/>
                  <w:lang w:val="uk-UA" w:eastAsia="ru-RU"/>
                </w:rPr>
                <w:t>viza@kr.gov.ua</w:t>
              </w:r>
            </w:hyperlink>
            <w:r w:rsidR="00D36A20" w:rsidRPr="00005142">
              <w:rPr>
                <w:rFonts w:ascii="Times New Roman" w:eastAsia="Times New Roman" w:hAnsi="Times New Roman" w:cs="Times New Roman"/>
                <w:sz w:val="24"/>
                <w:szCs w:val="24"/>
                <w:lang w:val="uk-UA" w:eastAsia="ru-RU"/>
              </w:rPr>
              <w:t>;</w:t>
            </w:r>
          </w:p>
          <w:p w14:paraId="6229605A" w14:textId="77777777" w:rsidR="00D36A20" w:rsidRPr="00005142" w:rsidRDefault="00D36A20" w:rsidP="00D2341A">
            <w:pPr>
              <w:spacing w:after="0" w:line="2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http://viza.kr.gov.ua</w:t>
            </w:r>
          </w:p>
        </w:tc>
      </w:tr>
      <w:tr w:rsidR="004136B2" w:rsidRPr="004136B2" w14:paraId="729D2E67" w14:textId="77777777" w:rsidTr="00D2341A">
        <w:trPr>
          <w:gridAfter w:val="1"/>
          <w:wAfter w:w="22" w:type="dxa"/>
        </w:trPr>
        <w:tc>
          <w:tcPr>
            <w:tcW w:w="10043"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ED52946" w14:textId="77777777" w:rsidR="00D36A20" w:rsidRPr="00296E27" w:rsidRDefault="00D36A20" w:rsidP="00D339B6">
            <w:pPr>
              <w:tabs>
                <w:tab w:val="left" w:pos="3951"/>
              </w:tabs>
              <w:spacing w:after="0" w:line="0" w:lineRule="atLeast"/>
              <w:jc w:val="center"/>
              <w:rPr>
                <w:rFonts w:ascii="Times New Roman" w:eastAsia="Times New Roman" w:hAnsi="Times New Roman" w:cs="Times New Roman"/>
                <w:iCs/>
                <w:sz w:val="24"/>
                <w:szCs w:val="24"/>
                <w:lang w:val="uk-UA" w:eastAsia="ru-RU"/>
              </w:rPr>
            </w:pPr>
            <w:r w:rsidRPr="00296E27">
              <w:rPr>
                <w:rFonts w:ascii="Times New Roman" w:eastAsia="Times New Roman" w:hAnsi="Times New Roman" w:cs="Times New Roman"/>
                <w:b/>
                <w:bCs/>
                <w:iCs/>
                <w:sz w:val="24"/>
                <w:szCs w:val="24"/>
                <w:lang w:val="uk-UA" w:eastAsia="ru-RU"/>
              </w:rPr>
              <w:t>Нормативні акти, якими ре</w:t>
            </w:r>
            <w:r w:rsidR="001E630D" w:rsidRPr="00296E27">
              <w:rPr>
                <w:rFonts w:ascii="Times New Roman" w:eastAsia="Times New Roman" w:hAnsi="Times New Roman" w:cs="Times New Roman"/>
                <w:b/>
                <w:bCs/>
                <w:iCs/>
                <w:sz w:val="24"/>
                <w:szCs w:val="24"/>
                <w:lang w:val="uk-UA" w:eastAsia="ru-RU"/>
              </w:rPr>
              <w:t xml:space="preserve">гламентується надання адміністративної </w:t>
            </w:r>
            <w:r w:rsidRPr="00296E27">
              <w:rPr>
                <w:rFonts w:ascii="Times New Roman" w:eastAsia="Times New Roman" w:hAnsi="Times New Roman" w:cs="Times New Roman"/>
                <w:b/>
                <w:bCs/>
                <w:iCs/>
                <w:sz w:val="24"/>
                <w:szCs w:val="24"/>
                <w:lang w:val="uk-UA" w:eastAsia="ru-RU"/>
              </w:rPr>
              <w:t>послуги</w:t>
            </w:r>
          </w:p>
        </w:tc>
      </w:tr>
      <w:tr w:rsidR="004136B2" w:rsidRPr="004136B2" w14:paraId="3D1D0CA8" w14:textId="77777777" w:rsidTr="00D2341A">
        <w:trPr>
          <w:gridAfter w:val="1"/>
          <w:wAfter w:w="22" w:type="dxa"/>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30A2CAB"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4</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604A5B" w14:textId="77777777" w:rsidR="00D36A20"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Кодекси, Закони України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113B4E"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xml:space="preserve">Закони України </w:t>
            </w:r>
            <w:r w:rsidR="002C5BFC" w:rsidRPr="00005142">
              <w:rPr>
                <w:rFonts w:ascii="Times New Roman" w:eastAsia="Times New Roman" w:hAnsi="Times New Roman" w:cs="Times New Roman"/>
                <w:sz w:val="24"/>
                <w:szCs w:val="24"/>
                <w:shd w:val="clear" w:color="auto" w:fill="FFFFFF"/>
                <w:lang w:val="uk-UA" w:eastAsia="ru-RU"/>
              </w:rPr>
              <w:t xml:space="preserve">«Про охорону дитинства», </w:t>
            </w:r>
            <w:r w:rsidRPr="00005142">
              <w:rPr>
                <w:rFonts w:ascii="Times New Roman" w:eastAsia="Times New Roman" w:hAnsi="Times New Roman" w:cs="Times New Roman"/>
                <w:sz w:val="24"/>
                <w:szCs w:val="24"/>
                <w:shd w:val="clear" w:color="auto" w:fill="FFFFFF"/>
                <w:lang w:val="uk-UA" w:eastAsia="ru-RU"/>
              </w:rPr>
              <w:t>«Про адміністративну процедуру», «Про службу в</w:t>
            </w:r>
            <w:r w:rsidR="006F15E2" w:rsidRPr="00005142">
              <w:rPr>
                <w:rFonts w:ascii="Times New Roman" w:eastAsia="Times New Roman" w:hAnsi="Times New Roman" w:cs="Times New Roman"/>
                <w:sz w:val="24"/>
                <w:szCs w:val="24"/>
                <w:shd w:val="clear" w:color="auto" w:fill="FFFFFF"/>
                <w:lang w:val="uk-UA" w:eastAsia="ru-RU"/>
              </w:rPr>
              <w:t xml:space="preserve">  </w:t>
            </w:r>
            <w:r w:rsidRPr="00005142">
              <w:rPr>
                <w:rFonts w:ascii="Times New Roman" w:eastAsia="Times New Roman" w:hAnsi="Times New Roman" w:cs="Times New Roman"/>
                <w:sz w:val="24"/>
                <w:szCs w:val="24"/>
                <w:shd w:val="clear" w:color="auto" w:fill="FFFFFF"/>
                <w:lang w:val="uk-UA" w:eastAsia="ru-RU"/>
              </w:rPr>
              <w:t xml:space="preserve"> органах місцевого самоврядування», «Про захист персональних даних»</w:t>
            </w:r>
            <w:r w:rsidR="00924A0D" w:rsidRPr="00005142">
              <w:rPr>
                <w:rFonts w:ascii="Times New Roman" w:eastAsia="Times New Roman" w:hAnsi="Times New Roman" w:cs="Times New Roman"/>
                <w:sz w:val="24"/>
                <w:szCs w:val="24"/>
                <w:shd w:val="clear" w:color="auto" w:fill="FFFFFF"/>
                <w:lang w:val="uk-UA" w:eastAsia="ru-RU"/>
              </w:rPr>
              <w:t>.</w:t>
            </w:r>
          </w:p>
        </w:tc>
      </w:tr>
      <w:tr w:rsidR="004136B2" w:rsidRPr="004B51B5" w14:paraId="6003E3A7" w14:textId="77777777" w:rsidTr="00D2341A">
        <w:trPr>
          <w:gridAfter w:val="1"/>
          <w:wAfter w:w="22" w:type="dxa"/>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E7B6379"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5</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EA3D5A5" w14:textId="77777777" w:rsidR="00D36A20"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Акти Кабінету Міністрів України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E482016" w14:textId="77777777" w:rsidR="00D36A20" w:rsidRPr="00005142" w:rsidRDefault="00CF3DE4" w:rsidP="00353402">
            <w:pPr>
              <w:spacing w:after="0" w:line="240" w:lineRule="auto"/>
              <w:jc w:val="both"/>
              <w:rPr>
                <w:rFonts w:ascii="Times New Roman" w:eastAsia="Times New Roman" w:hAnsi="Times New Roman" w:cs="Times New Roman"/>
                <w:noProof/>
                <w:sz w:val="24"/>
                <w:szCs w:val="24"/>
                <w:lang w:val="uk-UA" w:eastAsia="ru-RU"/>
              </w:rPr>
            </w:pPr>
            <w:r w:rsidRPr="00005142">
              <w:rPr>
                <w:rFonts w:ascii="Times New Roman" w:eastAsia="Times New Roman" w:hAnsi="Times New Roman" w:cs="Times New Roman"/>
                <w:noProof/>
                <w:sz w:val="24"/>
                <w:szCs w:val="24"/>
                <w:shd w:val="clear" w:color="auto" w:fill="FFFFFF"/>
                <w:lang w:val="uk-UA" w:eastAsia="ru-RU"/>
              </w:rPr>
              <w:t>Постанови</w:t>
            </w:r>
            <w:r w:rsidR="00D82240" w:rsidRPr="00005142">
              <w:rPr>
                <w:rFonts w:ascii="Times New Roman" w:eastAsia="Times New Roman" w:hAnsi="Times New Roman" w:cs="Times New Roman"/>
                <w:noProof/>
                <w:sz w:val="24"/>
                <w:szCs w:val="24"/>
                <w:shd w:val="clear" w:color="auto" w:fill="FFFFFF"/>
                <w:lang w:val="uk-UA" w:eastAsia="ru-RU"/>
              </w:rPr>
              <w:t xml:space="preserve"> Кабінету М</w:t>
            </w:r>
            <w:r w:rsidR="00D36A20" w:rsidRPr="00005142">
              <w:rPr>
                <w:rFonts w:ascii="Times New Roman" w:eastAsia="Times New Roman" w:hAnsi="Times New Roman" w:cs="Times New Roman"/>
                <w:noProof/>
                <w:sz w:val="24"/>
                <w:szCs w:val="24"/>
                <w:shd w:val="clear" w:color="auto" w:fill="FFFFFF"/>
                <w:lang w:val="uk-UA" w:eastAsia="ru-RU"/>
              </w:rPr>
              <w:t>іністрів Украї</w:t>
            </w:r>
            <w:r w:rsidRPr="00005142">
              <w:rPr>
                <w:rFonts w:ascii="Times New Roman" w:eastAsia="Times New Roman" w:hAnsi="Times New Roman" w:cs="Times New Roman"/>
                <w:noProof/>
                <w:sz w:val="24"/>
                <w:szCs w:val="24"/>
                <w:shd w:val="clear" w:color="auto" w:fill="FFFFFF"/>
                <w:lang w:val="uk-UA" w:eastAsia="ru-RU"/>
              </w:rPr>
              <w:t>ни від 05 квітня 2017</w:t>
            </w:r>
            <w:r w:rsidR="00D2341A" w:rsidRPr="00005142">
              <w:rPr>
                <w:rFonts w:ascii="Times New Roman" w:eastAsia="Times New Roman" w:hAnsi="Times New Roman" w:cs="Times New Roman"/>
                <w:noProof/>
                <w:sz w:val="24"/>
                <w:szCs w:val="24"/>
                <w:shd w:val="clear" w:color="auto" w:fill="FFFFFF"/>
                <w:lang w:val="uk-UA" w:eastAsia="ru-RU"/>
              </w:rPr>
              <w:t xml:space="preserve"> року</w:t>
            </w:r>
            <w:r w:rsidRPr="00005142">
              <w:rPr>
                <w:rFonts w:ascii="Times New Roman" w:eastAsia="Times New Roman" w:hAnsi="Times New Roman" w:cs="Times New Roman"/>
                <w:noProof/>
                <w:sz w:val="24"/>
                <w:szCs w:val="24"/>
                <w:shd w:val="clear" w:color="auto" w:fill="FFFFFF"/>
                <w:lang w:val="uk-UA" w:eastAsia="ru-RU"/>
              </w:rPr>
              <w:t xml:space="preserve"> №</w:t>
            </w:r>
            <w:r w:rsidR="00D2341A" w:rsidRPr="00005142">
              <w:rPr>
                <w:rFonts w:ascii="Times New Roman" w:eastAsia="Times New Roman" w:hAnsi="Times New Roman" w:cs="Times New Roman"/>
                <w:noProof/>
                <w:sz w:val="24"/>
                <w:szCs w:val="24"/>
                <w:shd w:val="clear" w:color="auto" w:fill="FFFFFF"/>
                <w:lang w:val="uk-UA" w:eastAsia="ru-RU"/>
              </w:rPr>
              <w:t xml:space="preserve"> </w:t>
            </w:r>
            <w:r w:rsidRPr="00005142">
              <w:rPr>
                <w:rFonts w:ascii="Times New Roman" w:eastAsia="Times New Roman" w:hAnsi="Times New Roman" w:cs="Times New Roman"/>
                <w:noProof/>
                <w:sz w:val="24"/>
                <w:szCs w:val="24"/>
                <w:shd w:val="clear" w:color="auto" w:fill="FFFFFF"/>
                <w:lang w:val="uk-UA" w:eastAsia="ru-RU"/>
              </w:rPr>
              <w:t>268 «Про затвердження Порядку надання ста</w:t>
            </w:r>
            <w:r w:rsidR="006C3E95" w:rsidRPr="00005142">
              <w:rPr>
                <w:rFonts w:ascii="Times New Roman" w:eastAsia="Times New Roman" w:hAnsi="Times New Roman" w:cs="Times New Roman"/>
                <w:noProof/>
                <w:sz w:val="24"/>
                <w:szCs w:val="24"/>
                <w:shd w:val="clear" w:color="auto" w:fill="FFFFFF"/>
                <w:lang w:val="uk-UA" w:eastAsia="ru-RU"/>
              </w:rPr>
              <w:t>тусу дитини, яка постраждала вн</w:t>
            </w:r>
            <w:r w:rsidRPr="00005142">
              <w:rPr>
                <w:rFonts w:ascii="Times New Roman" w:eastAsia="Times New Roman" w:hAnsi="Times New Roman" w:cs="Times New Roman"/>
                <w:noProof/>
                <w:sz w:val="24"/>
                <w:szCs w:val="24"/>
                <w:shd w:val="clear" w:color="auto" w:fill="FFFFFF"/>
                <w:lang w:val="uk-UA" w:eastAsia="ru-RU"/>
              </w:rPr>
              <w:t>аслідок воєнних дій</w:t>
            </w:r>
            <w:r w:rsidR="00194C2C" w:rsidRPr="00005142">
              <w:rPr>
                <w:rFonts w:ascii="Times New Roman" w:eastAsia="Times New Roman" w:hAnsi="Times New Roman" w:cs="Times New Roman"/>
                <w:noProof/>
                <w:sz w:val="24"/>
                <w:szCs w:val="24"/>
                <w:shd w:val="clear" w:color="auto" w:fill="FFFFFF"/>
                <w:lang w:val="uk-UA" w:eastAsia="ru-RU"/>
              </w:rPr>
              <w:t xml:space="preserve"> </w:t>
            </w:r>
            <w:r w:rsidRPr="00005142">
              <w:rPr>
                <w:rFonts w:ascii="Times New Roman" w:eastAsia="Times New Roman" w:hAnsi="Times New Roman" w:cs="Times New Roman"/>
                <w:noProof/>
                <w:sz w:val="24"/>
                <w:szCs w:val="24"/>
                <w:shd w:val="clear" w:color="auto" w:fill="FFFFFF"/>
                <w:lang w:val="uk-UA" w:eastAsia="ru-RU"/>
              </w:rPr>
              <w:t>та збройних конфліктів</w:t>
            </w:r>
            <w:r w:rsidR="00194C2C" w:rsidRPr="00005142">
              <w:rPr>
                <w:rFonts w:ascii="Times New Roman" w:eastAsia="Times New Roman" w:hAnsi="Times New Roman" w:cs="Times New Roman"/>
                <w:noProof/>
                <w:sz w:val="24"/>
                <w:szCs w:val="24"/>
                <w:shd w:val="clear" w:color="auto" w:fill="FFFFFF"/>
                <w:lang w:val="uk-UA" w:eastAsia="ru-RU"/>
              </w:rPr>
              <w:t>»</w:t>
            </w:r>
            <w:r w:rsidR="002F3F98" w:rsidRPr="00005142">
              <w:rPr>
                <w:rFonts w:ascii="Times New Roman" w:eastAsia="Times New Roman" w:hAnsi="Times New Roman" w:cs="Times New Roman"/>
                <w:noProof/>
                <w:sz w:val="24"/>
                <w:szCs w:val="24"/>
                <w:shd w:val="clear" w:color="auto" w:fill="FFFFFF"/>
                <w:lang w:val="uk-UA" w:eastAsia="ru-RU"/>
              </w:rPr>
              <w:t>,</w:t>
            </w:r>
            <w:r w:rsidR="00FD5C41" w:rsidRPr="00005142">
              <w:rPr>
                <w:rFonts w:ascii="Times New Roman" w:eastAsia="Times New Roman" w:hAnsi="Times New Roman" w:cs="Times New Roman"/>
                <w:noProof/>
                <w:sz w:val="24"/>
                <w:szCs w:val="24"/>
                <w:shd w:val="clear" w:color="auto" w:fill="FFFFFF"/>
                <w:lang w:val="uk-UA" w:eastAsia="ru-RU"/>
              </w:rPr>
              <w:t xml:space="preserve"> із змінами</w:t>
            </w:r>
            <w:r w:rsidR="006C3E95" w:rsidRPr="00005142">
              <w:rPr>
                <w:rFonts w:ascii="Times New Roman" w:eastAsia="Times New Roman" w:hAnsi="Times New Roman" w:cs="Times New Roman"/>
                <w:noProof/>
                <w:sz w:val="24"/>
                <w:szCs w:val="24"/>
                <w:shd w:val="clear" w:color="auto" w:fill="FFFFFF"/>
                <w:lang w:val="uk-UA" w:eastAsia="ru-RU"/>
              </w:rPr>
              <w:t>,</w:t>
            </w:r>
            <w:r w:rsidR="00D36A20" w:rsidRPr="00005142">
              <w:rPr>
                <w:rFonts w:ascii="Times New Roman" w:eastAsia="Times New Roman" w:hAnsi="Times New Roman" w:cs="Times New Roman"/>
                <w:noProof/>
                <w:sz w:val="24"/>
                <w:szCs w:val="24"/>
                <w:shd w:val="clear" w:color="auto" w:fill="FFFFFF"/>
                <w:lang w:val="uk-UA" w:eastAsia="ru-RU"/>
              </w:rPr>
              <w:t xml:space="preserve"> від 24 вересня 2008</w:t>
            </w:r>
            <w:r w:rsidR="00D2341A" w:rsidRPr="00005142">
              <w:rPr>
                <w:rFonts w:ascii="Times New Roman" w:eastAsia="Times New Roman" w:hAnsi="Times New Roman" w:cs="Times New Roman"/>
                <w:noProof/>
                <w:sz w:val="24"/>
                <w:szCs w:val="24"/>
                <w:shd w:val="clear" w:color="auto" w:fill="FFFFFF"/>
                <w:lang w:val="uk-UA" w:eastAsia="ru-RU"/>
              </w:rPr>
              <w:t xml:space="preserve"> року</w:t>
            </w:r>
            <w:r w:rsidR="00D36A20" w:rsidRPr="00005142">
              <w:rPr>
                <w:rFonts w:ascii="Times New Roman" w:eastAsia="Times New Roman" w:hAnsi="Times New Roman" w:cs="Times New Roman"/>
                <w:noProof/>
                <w:sz w:val="24"/>
                <w:szCs w:val="24"/>
                <w:shd w:val="clear" w:color="auto" w:fill="FFFFFF"/>
                <w:lang w:val="uk-UA" w:eastAsia="ru-RU"/>
              </w:rPr>
              <w:t xml:space="preserve"> №</w:t>
            </w:r>
            <w:r w:rsidR="00D2341A" w:rsidRPr="00005142">
              <w:rPr>
                <w:rFonts w:ascii="Times New Roman" w:eastAsia="Times New Roman" w:hAnsi="Times New Roman" w:cs="Times New Roman"/>
                <w:noProof/>
                <w:sz w:val="24"/>
                <w:szCs w:val="24"/>
                <w:shd w:val="clear" w:color="auto" w:fill="FFFFFF"/>
                <w:lang w:val="uk-UA" w:eastAsia="ru-RU"/>
              </w:rPr>
              <w:t xml:space="preserve"> </w:t>
            </w:r>
            <w:r w:rsidR="00D36A20" w:rsidRPr="00005142">
              <w:rPr>
                <w:rFonts w:ascii="Times New Roman" w:eastAsia="Times New Roman" w:hAnsi="Times New Roman" w:cs="Times New Roman"/>
                <w:noProof/>
                <w:sz w:val="24"/>
                <w:szCs w:val="24"/>
                <w:shd w:val="clear" w:color="auto" w:fill="FFFFFF"/>
                <w:lang w:val="uk-UA" w:eastAsia="ru-RU"/>
              </w:rPr>
              <w:t>866</w:t>
            </w:r>
            <w:r w:rsidRPr="00005142">
              <w:rPr>
                <w:rFonts w:ascii="Times New Roman" w:eastAsia="Times New Roman" w:hAnsi="Times New Roman" w:cs="Times New Roman"/>
                <w:noProof/>
                <w:sz w:val="24"/>
                <w:szCs w:val="24"/>
                <w:shd w:val="clear" w:color="auto" w:fill="FFFFFF"/>
                <w:lang w:val="uk-UA" w:eastAsia="ru-RU"/>
              </w:rPr>
              <w:t xml:space="preserve"> </w:t>
            </w:r>
            <w:r w:rsidRPr="00005142">
              <w:rPr>
                <w:rFonts w:ascii="Times New Roman" w:hAnsi="Times New Roman" w:cs="Times New Roman"/>
                <w:noProof/>
                <w:sz w:val="24"/>
                <w:szCs w:val="24"/>
                <w:lang w:val="uk-UA"/>
              </w:rPr>
              <w:t>«Питання діяльності органів опіки та піклування, пов’язаної із захистом прав дитини</w:t>
            </w:r>
            <w:r w:rsidR="00194C2C" w:rsidRPr="00005142">
              <w:rPr>
                <w:rFonts w:ascii="Times New Roman" w:hAnsi="Times New Roman" w:cs="Times New Roman"/>
                <w:noProof/>
                <w:sz w:val="24"/>
                <w:szCs w:val="24"/>
                <w:lang w:val="uk-UA"/>
              </w:rPr>
              <w:t>»</w:t>
            </w:r>
            <w:r w:rsidR="002F3F98" w:rsidRPr="00005142">
              <w:rPr>
                <w:rFonts w:ascii="Times New Roman" w:hAnsi="Times New Roman" w:cs="Times New Roman"/>
                <w:noProof/>
                <w:sz w:val="24"/>
                <w:szCs w:val="24"/>
                <w:lang w:val="uk-UA"/>
              </w:rPr>
              <w:t>,</w:t>
            </w:r>
            <w:r w:rsidR="00FD5C41" w:rsidRPr="00005142">
              <w:rPr>
                <w:rFonts w:ascii="Times New Roman" w:hAnsi="Times New Roman" w:cs="Times New Roman"/>
                <w:noProof/>
                <w:sz w:val="24"/>
                <w:szCs w:val="24"/>
                <w:lang w:val="uk-UA"/>
              </w:rPr>
              <w:t xml:space="preserve"> з</w:t>
            </w:r>
            <w:r w:rsidRPr="00005142">
              <w:rPr>
                <w:rFonts w:ascii="Times New Roman" w:hAnsi="Times New Roman" w:cs="Times New Roman"/>
                <w:noProof/>
                <w:sz w:val="24"/>
                <w:szCs w:val="24"/>
                <w:lang w:val="uk-UA"/>
              </w:rPr>
              <w:t xml:space="preserve">і змінами, </w:t>
            </w:r>
            <w:r w:rsidR="00613CBE" w:rsidRPr="00005142">
              <w:rPr>
                <w:rFonts w:ascii="Times New Roman" w:eastAsia="Times New Roman" w:hAnsi="Times New Roman" w:cs="Times New Roman"/>
                <w:noProof/>
                <w:sz w:val="24"/>
                <w:szCs w:val="24"/>
                <w:shd w:val="clear" w:color="auto" w:fill="FFFFFF"/>
                <w:lang w:val="uk-UA" w:eastAsia="ru-RU"/>
              </w:rPr>
              <w:t>від 01 червня 2023</w:t>
            </w:r>
            <w:r w:rsidR="00D2341A" w:rsidRPr="00005142">
              <w:rPr>
                <w:rFonts w:ascii="Times New Roman" w:eastAsia="Times New Roman" w:hAnsi="Times New Roman" w:cs="Times New Roman"/>
                <w:noProof/>
                <w:sz w:val="24"/>
                <w:szCs w:val="24"/>
                <w:shd w:val="clear" w:color="auto" w:fill="FFFFFF"/>
                <w:lang w:val="uk-UA" w:eastAsia="ru-RU"/>
              </w:rPr>
              <w:t xml:space="preserve"> року</w:t>
            </w:r>
            <w:r w:rsidR="00613CBE" w:rsidRPr="00005142">
              <w:rPr>
                <w:rFonts w:ascii="Times New Roman" w:eastAsia="Times New Roman" w:hAnsi="Times New Roman" w:cs="Times New Roman"/>
                <w:noProof/>
                <w:sz w:val="24"/>
                <w:szCs w:val="24"/>
                <w:shd w:val="clear" w:color="auto" w:fill="FFFFFF"/>
                <w:lang w:val="uk-UA" w:eastAsia="ru-RU"/>
              </w:rPr>
              <w:t xml:space="preserve"> №547</w:t>
            </w:r>
            <w:r w:rsidR="00FD5C41" w:rsidRPr="00005142">
              <w:rPr>
                <w:rFonts w:ascii="Times New Roman" w:eastAsia="Times New Roman" w:hAnsi="Times New Roman" w:cs="Times New Roman"/>
                <w:noProof/>
                <w:sz w:val="24"/>
                <w:szCs w:val="24"/>
                <w:shd w:val="clear" w:color="auto" w:fill="FFFFFF"/>
                <w:lang w:val="uk-UA" w:eastAsia="ru-RU"/>
              </w:rPr>
              <w:t xml:space="preserve"> «Про внесення змін до Порядку надання статусу дитини, яка постраджала внаслідок воєнних дій та збройних конфліктів</w:t>
            </w:r>
            <w:r w:rsidR="00D774EA" w:rsidRPr="00005142">
              <w:rPr>
                <w:rFonts w:ascii="Times New Roman" w:eastAsia="Times New Roman" w:hAnsi="Times New Roman" w:cs="Times New Roman"/>
                <w:noProof/>
                <w:sz w:val="24"/>
                <w:szCs w:val="24"/>
                <w:shd w:val="clear" w:color="auto" w:fill="FFFFFF"/>
                <w:lang w:val="uk-UA" w:eastAsia="ru-RU"/>
              </w:rPr>
              <w:t>»</w:t>
            </w:r>
            <w:r w:rsidR="002F3F98" w:rsidRPr="00005142">
              <w:rPr>
                <w:rFonts w:ascii="Times New Roman" w:eastAsia="Times New Roman" w:hAnsi="Times New Roman" w:cs="Times New Roman"/>
                <w:noProof/>
                <w:sz w:val="24"/>
                <w:szCs w:val="24"/>
                <w:shd w:val="clear" w:color="auto" w:fill="FFFFFF"/>
                <w:lang w:val="uk-UA" w:eastAsia="ru-RU"/>
              </w:rPr>
              <w:t>.</w:t>
            </w:r>
            <w:r w:rsidRPr="00005142">
              <w:rPr>
                <w:rFonts w:ascii="Times New Roman" w:hAnsi="Times New Roman" w:cs="Times New Roman"/>
                <w:noProof/>
                <w:sz w:val="24"/>
                <w:szCs w:val="24"/>
                <w:lang w:val="uk-UA"/>
              </w:rPr>
              <w:t xml:space="preserve"> </w:t>
            </w:r>
            <w:r w:rsidR="002F3F98" w:rsidRPr="00005142">
              <w:rPr>
                <w:rFonts w:ascii="Times New Roman" w:hAnsi="Times New Roman" w:cs="Times New Roman"/>
                <w:noProof/>
                <w:sz w:val="24"/>
                <w:szCs w:val="24"/>
                <w:highlight w:val="white"/>
                <w:shd w:val="clear" w:color="auto" w:fill="00FF00"/>
                <w:lang w:val="uk-UA"/>
              </w:rPr>
              <w:t>Розпорядження Кабінету Міністрів України від 02 грудня 2015</w:t>
            </w:r>
            <w:r w:rsidR="00D2341A" w:rsidRPr="00005142">
              <w:rPr>
                <w:rFonts w:ascii="Times New Roman" w:hAnsi="Times New Roman" w:cs="Times New Roman"/>
                <w:noProof/>
                <w:sz w:val="24"/>
                <w:szCs w:val="24"/>
                <w:highlight w:val="white"/>
                <w:shd w:val="clear" w:color="auto" w:fill="00FF00"/>
                <w:lang w:val="uk-UA"/>
              </w:rPr>
              <w:t xml:space="preserve"> року</w:t>
            </w:r>
            <w:r w:rsidR="002F3F98" w:rsidRPr="00005142">
              <w:rPr>
                <w:rFonts w:ascii="Times New Roman" w:hAnsi="Times New Roman" w:cs="Times New Roman"/>
                <w:noProof/>
                <w:sz w:val="24"/>
                <w:szCs w:val="24"/>
                <w:highlight w:val="white"/>
                <w:shd w:val="clear" w:color="auto" w:fill="00FF00"/>
                <w:lang w:val="uk-UA"/>
              </w:rPr>
              <w:t xml:space="preserve"> №</w:t>
            </w:r>
            <w:r w:rsidR="00D2341A" w:rsidRPr="00005142">
              <w:rPr>
                <w:rFonts w:ascii="Times New Roman" w:hAnsi="Times New Roman" w:cs="Times New Roman"/>
                <w:noProof/>
                <w:sz w:val="24"/>
                <w:szCs w:val="24"/>
                <w:highlight w:val="white"/>
                <w:shd w:val="clear" w:color="auto" w:fill="00FF00"/>
                <w:lang w:val="uk-UA"/>
              </w:rPr>
              <w:t xml:space="preserve"> </w:t>
            </w:r>
            <w:r w:rsidR="002F3F98" w:rsidRPr="00005142">
              <w:rPr>
                <w:rFonts w:ascii="Times New Roman" w:hAnsi="Times New Roman" w:cs="Times New Roman"/>
                <w:noProof/>
                <w:sz w:val="24"/>
                <w:szCs w:val="24"/>
                <w:highlight w:val="white"/>
                <w:shd w:val="clear" w:color="auto" w:fill="00FF00"/>
                <w:lang w:val="uk-UA"/>
              </w:rPr>
              <w:t>1275-р «</w:t>
            </w:r>
            <w:r w:rsidR="002F3F98" w:rsidRPr="00005142">
              <w:rPr>
                <w:rFonts w:ascii="Times New Roman" w:hAnsi="Times New Roman" w:cs="Times New Roman"/>
                <w:bCs/>
                <w:noProof/>
                <w:sz w:val="24"/>
                <w:szCs w:val="24"/>
                <w:shd w:val="clear" w:color="auto" w:fill="FFFFFF"/>
                <w:lang w:val="uk-UA"/>
              </w:rPr>
              <w:t>Про затвердження переліку населених пунктів, на території яких здійснювалася антитерористична операція, та визнання такими, що втратили чинність, деяких розпоряджень Кабінету Міністрів України</w:t>
            </w:r>
            <w:r w:rsidR="002F3F98" w:rsidRPr="00005142">
              <w:rPr>
                <w:rFonts w:ascii="Times New Roman" w:hAnsi="Times New Roman" w:cs="Times New Roman"/>
                <w:noProof/>
                <w:sz w:val="24"/>
                <w:szCs w:val="24"/>
                <w:highlight w:val="white"/>
                <w:shd w:val="clear" w:color="auto" w:fill="00FF00"/>
                <w:lang w:val="uk-UA"/>
              </w:rPr>
              <w:t>», зі змінами</w:t>
            </w:r>
            <w:r w:rsidR="00924A0D" w:rsidRPr="00005142">
              <w:rPr>
                <w:rFonts w:ascii="Times New Roman" w:eastAsia="Times New Roman" w:hAnsi="Times New Roman" w:cs="Times New Roman"/>
                <w:sz w:val="24"/>
                <w:szCs w:val="24"/>
                <w:shd w:val="clear" w:color="auto" w:fill="FFFFFF"/>
                <w:lang w:val="uk-UA" w:eastAsia="ru-RU"/>
              </w:rPr>
              <w:t>.</w:t>
            </w:r>
          </w:p>
        </w:tc>
      </w:tr>
      <w:tr w:rsidR="004136B2" w:rsidRPr="004136B2" w14:paraId="767CA9A7" w14:textId="77777777" w:rsidTr="00D2341A">
        <w:trPr>
          <w:gridAfter w:val="1"/>
          <w:wAfter w:w="22" w:type="dxa"/>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10415AA8"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6</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63FA278" w14:textId="77777777" w:rsidR="00D36A20"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Акти центральних </w:t>
            </w:r>
            <w:r w:rsidR="00CF3DE4" w:rsidRPr="00005142">
              <w:rPr>
                <w:rFonts w:ascii="Times New Roman" w:eastAsia="Times New Roman" w:hAnsi="Times New Roman" w:cs="Times New Roman"/>
                <w:sz w:val="24"/>
                <w:szCs w:val="24"/>
                <w:lang w:val="uk-UA" w:eastAsia="ru-RU"/>
              </w:rPr>
              <w:t>ор</w:t>
            </w:r>
            <w:r w:rsidRPr="00005142">
              <w:rPr>
                <w:rFonts w:ascii="Times New Roman" w:eastAsia="Times New Roman" w:hAnsi="Times New Roman" w:cs="Times New Roman"/>
                <w:sz w:val="24"/>
                <w:szCs w:val="24"/>
                <w:lang w:val="uk-UA" w:eastAsia="ru-RU"/>
              </w:rPr>
              <w:t>ганів виконавчої влади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2489B5A" w14:textId="77777777" w:rsidR="00D36A20" w:rsidRPr="00005142" w:rsidRDefault="002F3F98"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hAnsi="Times New Roman" w:cs="Times New Roman"/>
                <w:sz w:val="24"/>
                <w:szCs w:val="24"/>
                <w:highlight w:val="white"/>
                <w:shd w:val="clear" w:color="auto" w:fill="00FF00"/>
                <w:lang w:val="uk-UA"/>
              </w:rPr>
              <w:t>Наказ Міністерства з питань реінтеграції тимчасово окупованих територій України від 22</w:t>
            </w:r>
            <w:r w:rsidR="00D2341A" w:rsidRPr="00005142">
              <w:rPr>
                <w:rFonts w:ascii="Times New Roman" w:hAnsi="Times New Roman" w:cs="Times New Roman"/>
                <w:sz w:val="24"/>
                <w:szCs w:val="24"/>
                <w:highlight w:val="white"/>
                <w:shd w:val="clear" w:color="auto" w:fill="00FF00"/>
                <w:lang w:val="uk-UA"/>
              </w:rPr>
              <w:t xml:space="preserve"> грудня </w:t>
            </w:r>
            <w:r w:rsidRPr="00005142">
              <w:rPr>
                <w:rFonts w:ascii="Times New Roman" w:hAnsi="Times New Roman" w:cs="Times New Roman"/>
                <w:sz w:val="24"/>
                <w:szCs w:val="24"/>
                <w:highlight w:val="white"/>
                <w:shd w:val="clear" w:color="auto" w:fill="00FF00"/>
                <w:lang w:val="uk-UA"/>
              </w:rPr>
              <w:t>2022</w:t>
            </w:r>
            <w:r w:rsidR="00D2341A" w:rsidRPr="00005142">
              <w:rPr>
                <w:rFonts w:ascii="Times New Roman" w:hAnsi="Times New Roman" w:cs="Times New Roman"/>
                <w:sz w:val="24"/>
                <w:szCs w:val="24"/>
                <w:highlight w:val="white"/>
                <w:shd w:val="clear" w:color="auto" w:fill="00FF00"/>
                <w:lang w:val="uk-UA"/>
              </w:rPr>
              <w:t xml:space="preserve"> року</w:t>
            </w:r>
            <w:r w:rsidRPr="00005142">
              <w:rPr>
                <w:rFonts w:ascii="Times New Roman" w:hAnsi="Times New Roman" w:cs="Times New Roman"/>
                <w:sz w:val="24"/>
                <w:szCs w:val="24"/>
                <w:highlight w:val="white"/>
                <w:shd w:val="clear" w:color="auto" w:fill="00FF00"/>
                <w:lang w:val="uk-UA"/>
              </w:rPr>
              <w:t xml:space="preserve"> №309 </w:t>
            </w:r>
            <w:r w:rsidRPr="00005142">
              <w:rPr>
                <w:rFonts w:ascii="Times New Roman" w:hAnsi="Times New Roman" w:cs="Times New Roman"/>
                <w:sz w:val="24"/>
                <w:szCs w:val="24"/>
                <w:lang w:val="uk-UA"/>
              </w:rPr>
              <w:t>«</w:t>
            </w:r>
            <w:r w:rsidRPr="00005142">
              <w:rPr>
                <w:rFonts w:ascii="Times New Roman" w:hAnsi="Times New Roman" w:cs="Times New Roman"/>
                <w:bCs/>
                <w:sz w:val="24"/>
                <w:szCs w:val="24"/>
                <w:shd w:val="clear" w:color="auto" w:fill="FFFFFF"/>
                <w:lang w:val="uk-UA"/>
              </w:rPr>
              <w:t>Про затвердження Переліку територій, на яких ведуться (велися) бойові дії або тимчасово окупованих Російською Федерацією»</w:t>
            </w:r>
            <w:r w:rsidR="006F3A7F" w:rsidRPr="00005142">
              <w:rPr>
                <w:rFonts w:ascii="Times New Roman" w:hAnsi="Times New Roman" w:cs="Times New Roman"/>
                <w:bCs/>
                <w:sz w:val="24"/>
                <w:szCs w:val="24"/>
                <w:shd w:val="clear" w:color="auto" w:fill="FFFFFF"/>
                <w:lang w:val="uk-UA"/>
              </w:rPr>
              <w:t>,</w:t>
            </w:r>
            <w:r w:rsidRPr="00005142">
              <w:rPr>
                <w:rFonts w:ascii="Times New Roman" w:hAnsi="Times New Roman" w:cs="Times New Roman"/>
                <w:bCs/>
                <w:sz w:val="24"/>
                <w:szCs w:val="24"/>
                <w:shd w:val="clear" w:color="auto" w:fill="FFFFFF"/>
                <w:lang w:val="uk-UA"/>
              </w:rPr>
              <w:t xml:space="preserve"> зі змінами</w:t>
            </w:r>
            <w:r w:rsidR="006F3A7F" w:rsidRPr="00005142">
              <w:rPr>
                <w:rFonts w:ascii="Times New Roman" w:hAnsi="Times New Roman" w:cs="Times New Roman"/>
                <w:bCs/>
                <w:sz w:val="24"/>
                <w:szCs w:val="24"/>
                <w:shd w:val="clear" w:color="auto" w:fill="FFFFFF"/>
                <w:lang w:val="uk-UA"/>
              </w:rPr>
              <w:t>.</w:t>
            </w:r>
          </w:p>
        </w:tc>
      </w:tr>
      <w:tr w:rsidR="004136B2" w:rsidRPr="004B51B5" w14:paraId="2B2641BC" w14:textId="77777777" w:rsidTr="00D339B6">
        <w:trPr>
          <w:gridAfter w:val="1"/>
          <w:wAfter w:w="22" w:type="dxa"/>
          <w:trHeight w:val="679"/>
        </w:trPr>
        <w:tc>
          <w:tcPr>
            <w:tcW w:w="535"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14:paraId="27856355" w14:textId="77777777" w:rsidR="00D36A20" w:rsidRPr="00005142" w:rsidRDefault="00D36A20" w:rsidP="00D339B6">
            <w:pPr>
              <w:spacing w:after="0" w:line="240" w:lineRule="auto"/>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lastRenderedPageBreak/>
              <w:t>7</w:t>
            </w:r>
          </w:p>
        </w:tc>
        <w:tc>
          <w:tcPr>
            <w:tcW w:w="3435"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3406A80" w14:textId="77777777" w:rsidR="00D36A20" w:rsidRPr="00005142" w:rsidRDefault="00D36A20" w:rsidP="00D2341A">
            <w:pPr>
              <w:spacing w:after="0" w:line="240" w:lineRule="auto"/>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Акти місцевих</w:t>
            </w:r>
            <w:r w:rsidR="00CF3DE4" w:rsidRPr="00005142">
              <w:rPr>
                <w:rFonts w:ascii="Times New Roman" w:eastAsia="Times New Roman" w:hAnsi="Times New Roman" w:cs="Times New Roman"/>
                <w:sz w:val="24"/>
                <w:szCs w:val="24"/>
                <w:lang w:val="uk-UA" w:eastAsia="ru-RU"/>
              </w:rPr>
              <w:t xml:space="preserve"> органів виконавчої влади/ органів місцевого самовря</w:t>
            </w:r>
            <w:r w:rsidRPr="00005142">
              <w:rPr>
                <w:rFonts w:ascii="Times New Roman" w:eastAsia="Times New Roman" w:hAnsi="Times New Roman" w:cs="Times New Roman"/>
                <w:sz w:val="24"/>
                <w:szCs w:val="24"/>
                <w:lang w:val="uk-UA" w:eastAsia="ru-RU"/>
              </w:rPr>
              <w:t>дування</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9429A4D" w14:textId="77777777" w:rsidR="00D36A20" w:rsidRPr="00005142" w:rsidRDefault="00D36A20" w:rsidP="00D2341A">
            <w:pPr>
              <w:spacing w:after="0" w:line="240" w:lineRule="auto"/>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4136B2" w:rsidRPr="004136B2" w14:paraId="28C1A27E" w14:textId="77777777" w:rsidTr="00D2341A">
        <w:trPr>
          <w:gridAfter w:val="1"/>
          <w:wAfter w:w="22" w:type="dxa"/>
          <w:trHeight w:val="198"/>
        </w:trPr>
        <w:tc>
          <w:tcPr>
            <w:tcW w:w="10043" w:type="dxa"/>
            <w:gridSpan w:val="4"/>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5B480E4" w14:textId="77777777" w:rsidR="00D36A20" w:rsidRPr="00296E27" w:rsidRDefault="00EE3513" w:rsidP="00D339B6">
            <w:pPr>
              <w:spacing w:after="0" w:line="198" w:lineRule="atLeast"/>
              <w:jc w:val="center"/>
              <w:rPr>
                <w:rFonts w:ascii="Times New Roman" w:eastAsia="Times New Roman" w:hAnsi="Times New Roman" w:cs="Times New Roman"/>
                <w:iCs/>
                <w:sz w:val="24"/>
                <w:szCs w:val="24"/>
                <w:lang w:val="uk-UA" w:eastAsia="ru-RU"/>
              </w:rPr>
            </w:pPr>
            <w:r w:rsidRPr="00296E27">
              <w:rPr>
                <w:rFonts w:ascii="Times New Roman" w:eastAsia="Times New Roman" w:hAnsi="Times New Roman" w:cs="Times New Roman"/>
                <w:b/>
                <w:bCs/>
                <w:iCs/>
                <w:sz w:val="24"/>
                <w:szCs w:val="24"/>
                <w:lang w:val="uk-UA" w:eastAsia="ru-RU"/>
              </w:rPr>
              <w:t>Умови отримання адміністративної</w:t>
            </w:r>
            <w:r w:rsidR="00D36A20" w:rsidRPr="00296E27">
              <w:rPr>
                <w:rFonts w:ascii="Times New Roman" w:eastAsia="Times New Roman" w:hAnsi="Times New Roman" w:cs="Times New Roman"/>
                <w:b/>
                <w:bCs/>
                <w:iCs/>
                <w:sz w:val="24"/>
                <w:szCs w:val="24"/>
                <w:lang w:val="uk-UA" w:eastAsia="ru-RU"/>
              </w:rPr>
              <w:t xml:space="preserve"> послуги</w:t>
            </w:r>
          </w:p>
        </w:tc>
      </w:tr>
      <w:tr w:rsidR="004136B2" w:rsidRPr="004136B2" w14:paraId="06ED9072"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7837266"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8</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8C8767D" w14:textId="4EFFDB5A" w:rsidR="00FB265A"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Підстава для отримання </w:t>
            </w:r>
            <w:r w:rsidR="00EE3513" w:rsidRPr="00005142">
              <w:rPr>
                <w:rFonts w:ascii="Times New Roman" w:eastAsia="Times New Roman" w:hAnsi="Times New Roman" w:cs="Times New Roman"/>
                <w:sz w:val="24"/>
                <w:szCs w:val="24"/>
                <w:lang w:val="uk-UA" w:eastAsia="ru-RU"/>
              </w:rPr>
              <w:t>адміністративної</w:t>
            </w:r>
            <w:r w:rsidRPr="00005142">
              <w:rPr>
                <w:rFonts w:ascii="Times New Roman" w:eastAsia="Times New Roman" w:hAnsi="Times New Roman" w:cs="Times New Roman"/>
                <w:sz w:val="24"/>
                <w:szCs w:val="24"/>
                <w:lang w:val="uk-UA" w:eastAsia="ru-RU"/>
              </w:rPr>
              <w:t xml:space="preserve"> послуги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D768588" w14:textId="77777777" w:rsidR="00D36A20"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Заява, наявність відповідного пакету документів</w:t>
            </w:r>
          </w:p>
        </w:tc>
      </w:tr>
      <w:tr w:rsidR="004136B2" w:rsidRPr="004136B2" w14:paraId="3E47E5C2"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2CB1751"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9</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4A5738" w14:textId="77777777" w:rsidR="00D36A20" w:rsidRPr="00005142" w:rsidRDefault="006F3A7F" w:rsidP="00D2341A">
            <w:pPr>
              <w:spacing w:after="0" w:line="240" w:lineRule="auto"/>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Вичерпний перелік до</w:t>
            </w:r>
            <w:r w:rsidR="00D36A20" w:rsidRPr="00005142">
              <w:rPr>
                <w:rFonts w:ascii="Times New Roman" w:eastAsia="Times New Roman" w:hAnsi="Times New Roman" w:cs="Times New Roman"/>
                <w:sz w:val="24"/>
                <w:szCs w:val="24"/>
                <w:lang w:val="uk-UA" w:eastAsia="ru-RU"/>
              </w:rPr>
              <w:t>кументів, не</w:t>
            </w:r>
            <w:r w:rsidR="00580EF2" w:rsidRPr="00005142">
              <w:rPr>
                <w:rFonts w:ascii="Times New Roman" w:eastAsia="Times New Roman" w:hAnsi="Times New Roman" w:cs="Times New Roman"/>
                <w:sz w:val="24"/>
                <w:szCs w:val="24"/>
                <w:lang w:val="uk-UA" w:eastAsia="ru-RU"/>
              </w:rPr>
              <w:t>обхідних для отримання адміністративної</w:t>
            </w:r>
            <w:r w:rsidR="00D36A20" w:rsidRPr="00005142">
              <w:rPr>
                <w:rFonts w:ascii="Times New Roman" w:eastAsia="Times New Roman" w:hAnsi="Times New Roman" w:cs="Times New Roman"/>
                <w:sz w:val="24"/>
                <w:szCs w:val="24"/>
                <w:lang w:val="uk-UA" w:eastAsia="ru-RU"/>
              </w:rPr>
              <w:t xml:space="preserve"> послуги</w:t>
            </w:r>
          </w:p>
          <w:p w14:paraId="5300BC2F" w14:textId="77777777" w:rsidR="00D36A20" w:rsidRPr="00005142" w:rsidRDefault="00D36A20" w:rsidP="00D2341A">
            <w:pPr>
              <w:spacing w:after="240" w:line="0" w:lineRule="atLeast"/>
              <w:rPr>
                <w:rFonts w:ascii="Times New Roman" w:eastAsia="Times New Roman" w:hAnsi="Times New Roman" w:cs="Times New Roman"/>
                <w:sz w:val="24"/>
                <w:szCs w:val="24"/>
                <w:lang w:val="uk-UA" w:eastAsia="ru-RU"/>
              </w:rPr>
            </w:pP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275B216" w14:textId="3295E8C3" w:rsidR="00AB798F" w:rsidRPr="00005142" w:rsidRDefault="00DD022F" w:rsidP="00D2341A">
            <w:pPr>
              <w:spacing w:after="0" w:line="240" w:lineRule="auto"/>
              <w:jc w:val="both"/>
              <w:rPr>
                <w:rFonts w:ascii="Times New Roman" w:eastAsia="Times New Roman" w:hAnsi="Times New Roman" w:cs="Times New Roman"/>
                <w:b/>
                <w:i/>
                <w:sz w:val="24"/>
                <w:szCs w:val="24"/>
                <w:lang w:val="uk-UA" w:eastAsia="ru-RU"/>
              </w:rPr>
            </w:pPr>
            <w:r w:rsidRPr="00005142">
              <w:rPr>
                <w:rFonts w:ascii="Times New Roman" w:eastAsia="Times New Roman" w:hAnsi="Times New Roman" w:cs="Times New Roman"/>
                <w:b/>
                <w:bCs/>
                <w:i/>
                <w:sz w:val="24"/>
                <w:szCs w:val="24"/>
                <w:lang w:val="uk-UA" w:eastAsia="ru-RU"/>
              </w:rPr>
              <w:t>Психологічне насильство</w:t>
            </w:r>
            <w:r w:rsidR="00BC66D4" w:rsidRPr="00005142">
              <w:rPr>
                <w:rFonts w:ascii="Times New Roman" w:eastAsia="Times New Roman" w:hAnsi="Times New Roman" w:cs="Times New Roman"/>
                <w:b/>
                <w:bCs/>
                <w:i/>
                <w:sz w:val="24"/>
                <w:szCs w:val="24"/>
                <w:lang w:val="uk-UA" w:eastAsia="ru-RU"/>
              </w:rPr>
              <w:t>:</w:t>
            </w:r>
          </w:p>
          <w:p w14:paraId="583DF30C" w14:textId="77777777" w:rsidR="00D36A20" w:rsidRPr="00005142" w:rsidRDefault="000A3414" w:rsidP="00D2341A">
            <w:pPr>
              <w:spacing w:after="0" w:line="240" w:lineRule="auto"/>
              <w:jc w:val="both"/>
              <w:textAlignment w:val="baseline"/>
              <w:rPr>
                <w:rFonts w:ascii="Times New Roman" w:eastAsia="Times New Roman" w:hAnsi="Times New Roman" w:cs="Times New Roman"/>
                <w:sz w:val="24"/>
                <w:szCs w:val="24"/>
                <w:shd w:val="clear" w:color="auto" w:fill="FFFFFF"/>
                <w:lang w:val="uk-UA" w:eastAsia="ru-RU"/>
              </w:rPr>
            </w:pPr>
            <w:r w:rsidRPr="00005142">
              <w:rPr>
                <w:rFonts w:ascii="Times New Roman" w:eastAsia="Times New Roman" w:hAnsi="Times New Roman" w:cs="Times New Roman"/>
                <w:sz w:val="24"/>
                <w:szCs w:val="24"/>
                <w:shd w:val="clear" w:color="auto" w:fill="FFFFFF"/>
                <w:lang w:val="uk-UA" w:eastAsia="ru-RU"/>
              </w:rPr>
              <w:t xml:space="preserve">1. </w:t>
            </w:r>
            <w:r w:rsidR="001847E2" w:rsidRPr="00005142">
              <w:rPr>
                <w:rFonts w:ascii="Times New Roman" w:eastAsia="Times New Roman" w:hAnsi="Times New Roman" w:cs="Times New Roman"/>
                <w:sz w:val="24"/>
                <w:szCs w:val="24"/>
                <w:shd w:val="clear" w:color="auto" w:fill="FFFFFF"/>
                <w:lang w:val="uk-UA" w:eastAsia="ru-RU"/>
              </w:rPr>
              <w:t>Заява встановленого зразка.</w:t>
            </w:r>
          </w:p>
          <w:p w14:paraId="5BA1F344" w14:textId="77777777" w:rsidR="00C0402C" w:rsidRPr="00005142" w:rsidRDefault="00C0402C" w:rsidP="00D2341A">
            <w:pPr>
              <w:spacing w:after="0" w:line="240" w:lineRule="auto"/>
              <w:jc w:val="both"/>
              <w:textAlignment w:val="baseline"/>
              <w:rPr>
                <w:rFonts w:ascii="Times New Roman" w:eastAsia="Times New Roman" w:hAnsi="Times New Roman" w:cs="Times New Roman"/>
                <w:color w:val="0070C0"/>
                <w:sz w:val="24"/>
                <w:szCs w:val="24"/>
                <w:lang w:val="uk-UA" w:eastAsia="ru-RU"/>
              </w:rPr>
            </w:pPr>
            <w:r w:rsidRPr="00005142">
              <w:rPr>
                <w:rFonts w:ascii="Times New Roman" w:eastAsia="Times New Roman" w:hAnsi="Times New Roman" w:cs="Times New Roman"/>
                <w:sz w:val="24"/>
                <w:szCs w:val="24"/>
                <w:lang w:val="uk-UA" w:eastAsia="ru-RU"/>
              </w:rPr>
              <w:t>2. Копія документа, що посвідчує особу заявника</w:t>
            </w:r>
            <w:r w:rsidRPr="00005142">
              <w:rPr>
                <w:rFonts w:ascii="Times New Roman" w:eastAsia="Times New Roman" w:hAnsi="Times New Roman" w:cs="Times New Roman"/>
                <w:color w:val="0070C0"/>
                <w:sz w:val="24"/>
                <w:szCs w:val="24"/>
                <w:lang w:val="uk-UA" w:eastAsia="ru-RU"/>
              </w:rPr>
              <w:t>.</w:t>
            </w:r>
          </w:p>
          <w:p w14:paraId="6EFE64B9" w14:textId="77777777" w:rsidR="000A3414" w:rsidRPr="00005142" w:rsidRDefault="00C0402C"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3</w:t>
            </w:r>
            <w:r w:rsidR="000A3414" w:rsidRPr="00005142">
              <w:rPr>
                <w:rFonts w:ascii="Times New Roman" w:eastAsia="Times New Roman" w:hAnsi="Times New Roman" w:cs="Times New Roman"/>
                <w:sz w:val="24"/>
                <w:szCs w:val="24"/>
                <w:lang w:val="uk-UA" w:eastAsia="ru-RU"/>
              </w:rPr>
              <w:t>.</w:t>
            </w:r>
            <w:r w:rsidRPr="00005142">
              <w:rPr>
                <w:rFonts w:ascii="Times New Roman" w:eastAsia="Times New Roman" w:hAnsi="Times New Roman" w:cs="Times New Roman"/>
                <w:sz w:val="24"/>
                <w:szCs w:val="24"/>
                <w:lang w:val="uk-UA" w:eastAsia="ru-RU"/>
              </w:rPr>
              <w:t xml:space="preserve"> </w:t>
            </w:r>
            <w:r w:rsidR="000A3414" w:rsidRPr="00005142">
              <w:rPr>
                <w:rFonts w:ascii="Times New Roman" w:eastAsia="Times New Roman" w:hAnsi="Times New Roman" w:cs="Times New Roman"/>
                <w:sz w:val="24"/>
                <w:szCs w:val="24"/>
                <w:shd w:val="clear" w:color="auto" w:fill="FFFFFF"/>
                <w:lang w:val="uk-UA" w:eastAsia="ru-RU"/>
              </w:rPr>
              <w:t>Копія документа, що підтверджує повноваження законного представника дитини (у разі коли дитина постійно проживає/перебуває у закладі охорони здоров’я, закладі освіти або іншому дитячому закладі, - документа, що підтверджує факт перебування дитини в такому закладі) або родинні стосунки між дитиною та заявником;</w:t>
            </w:r>
          </w:p>
          <w:p w14:paraId="306AF210" w14:textId="77777777" w:rsidR="000A3414" w:rsidRPr="00005142" w:rsidRDefault="000A3414"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4. Копія свідоцтва про народження дитини</w:t>
            </w:r>
            <w:r w:rsidRPr="00005142">
              <w:rPr>
                <w:rFonts w:ascii="Times New Roman" w:eastAsia="Times New Roman" w:hAnsi="Times New Roman" w:cs="Times New Roman"/>
                <w:color w:val="0070C0"/>
                <w:sz w:val="24"/>
                <w:szCs w:val="24"/>
                <w:lang w:val="uk-UA" w:eastAsia="ru-RU"/>
              </w:rPr>
              <w:t xml:space="preserve">, </w:t>
            </w:r>
            <w:r w:rsidRPr="00005142">
              <w:rPr>
                <w:rFonts w:ascii="Times New Roman" w:eastAsia="Times New Roman" w:hAnsi="Times New Roman" w:cs="Times New Roman"/>
                <w:sz w:val="24"/>
                <w:szCs w:val="24"/>
                <w:lang w:val="uk-UA" w:eastAsia="ru-RU"/>
              </w:rPr>
              <w:t>паспорта (у разі наявності).</w:t>
            </w:r>
          </w:p>
          <w:p w14:paraId="11D5162C" w14:textId="77777777" w:rsidR="001847E2" w:rsidRPr="00005142" w:rsidRDefault="000A3414" w:rsidP="00D2341A">
            <w:pPr>
              <w:spacing w:after="0" w:line="240" w:lineRule="auto"/>
              <w:jc w:val="both"/>
              <w:rPr>
                <w:rFonts w:ascii="Times New Roman" w:eastAsia="Times New Roman" w:hAnsi="Times New Roman" w:cs="Times New Roman"/>
                <w:bCs/>
                <w:sz w:val="24"/>
                <w:szCs w:val="24"/>
                <w:lang w:val="uk-UA" w:eastAsia="ru-RU"/>
              </w:rPr>
            </w:pPr>
            <w:r w:rsidRPr="00005142">
              <w:rPr>
                <w:rFonts w:ascii="Times New Roman" w:eastAsia="Times New Roman" w:hAnsi="Times New Roman" w:cs="Times New Roman"/>
                <w:bCs/>
                <w:sz w:val="24"/>
                <w:szCs w:val="24"/>
                <w:lang w:val="uk-UA" w:eastAsia="ru-RU"/>
              </w:rPr>
              <w:t>5</w:t>
            </w:r>
            <w:r w:rsidR="00D2341A" w:rsidRPr="00005142">
              <w:rPr>
                <w:rFonts w:ascii="Times New Roman" w:eastAsia="Times New Roman" w:hAnsi="Times New Roman" w:cs="Times New Roman"/>
                <w:bCs/>
                <w:sz w:val="24"/>
                <w:szCs w:val="24"/>
                <w:lang w:val="uk-UA" w:eastAsia="ru-RU"/>
              </w:rPr>
              <w:t xml:space="preserve">. До заяви додаються </w:t>
            </w:r>
            <w:r w:rsidR="001847E2" w:rsidRPr="00005142">
              <w:rPr>
                <w:rFonts w:ascii="Times New Roman" w:eastAsia="Times New Roman" w:hAnsi="Times New Roman" w:cs="Times New Roman"/>
                <w:bCs/>
                <w:sz w:val="24"/>
                <w:szCs w:val="24"/>
                <w:lang w:val="uk-UA" w:eastAsia="ru-RU"/>
              </w:rPr>
              <w:t>документи, які підтверджують статус дитини, яка постраждала внаслідок воєнних дій та збройних конфліктів:</w:t>
            </w:r>
          </w:p>
          <w:p w14:paraId="36C05EF7" w14:textId="77777777" w:rsidR="00D36A20" w:rsidRPr="00005142" w:rsidRDefault="001A2D7A"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xml:space="preserve">- </w:t>
            </w:r>
            <w:r w:rsidR="00D31AB6" w:rsidRPr="00005142">
              <w:rPr>
                <w:rFonts w:ascii="Times New Roman" w:eastAsia="Times New Roman" w:hAnsi="Times New Roman" w:cs="Times New Roman"/>
                <w:sz w:val="24"/>
                <w:szCs w:val="24"/>
                <w:shd w:val="clear" w:color="auto" w:fill="FFFFFF"/>
                <w:lang w:val="uk-UA" w:eastAsia="ru-RU"/>
              </w:rPr>
              <w:t>довідка</w:t>
            </w:r>
            <w:r w:rsidR="00D36A20" w:rsidRPr="00005142">
              <w:rPr>
                <w:rFonts w:ascii="Times New Roman" w:eastAsia="Times New Roman" w:hAnsi="Times New Roman" w:cs="Times New Roman"/>
                <w:sz w:val="24"/>
                <w:szCs w:val="24"/>
                <w:shd w:val="clear" w:color="auto" w:fill="FFFFFF"/>
                <w:lang w:val="uk-UA" w:eastAsia="ru-RU"/>
              </w:rPr>
              <w:t xml:space="preserve"> про взяття дитини на облік як внутрішньо переміщеної особи або документа, що підтверджує проживання/перебування дитини в населеному пункті;</w:t>
            </w:r>
          </w:p>
          <w:p w14:paraId="0D08006D" w14:textId="77777777" w:rsidR="00D36A20" w:rsidRPr="00005142" w:rsidRDefault="001A2D7A"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xml:space="preserve">- </w:t>
            </w:r>
            <w:r w:rsidR="00D36A20" w:rsidRPr="00005142">
              <w:rPr>
                <w:rFonts w:ascii="Times New Roman" w:eastAsia="Times New Roman" w:hAnsi="Times New Roman" w:cs="Times New Roman"/>
                <w:sz w:val="24"/>
                <w:szCs w:val="24"/>
                <w:shd w:val="clear" w:color="auto" w:fill="FFFFFF"/>
                <w:lang w:val="uk-UA" w:eastAsia="ru-RU"/>
              </w:rPr>
              <w:t>висновок оцінки потреб сім’ї (особи) у соціальних послу</w:t>
            </w:r>
            <w:r w:rsidR="007A3324" w:rsidRPr="00005142">
              <w:rPr>
                <w:rFonts w:ascii="Times New Roman" w:eastAsia="Times New Roman" w:hAnsi="Times New Roman" w:cs="Times New Roman"/>
                <w:sz w:val="24"/>
                <w:szCs w:val="24"/>
                <w:shd w:val="clear" w:color="auto" w:fill="FFFFFF"/>
                <w:lang w:val="uk-UA" w:eastAsia="ru-RU"/>
              </w:rPr>
              <w:t xml:space="preserve">гах, підготовлений </w:t>
            </w:r>
            <w:r w:rsidR="009C54BA" w:rsidRPr="00005142">
              <w:rPr>
                <w:rFonts w:ascii="Times New Roman" w:eastAsia="Times New Roman" w:hAnsi="Times New Roman" w:cs="Times New Roman"/>
                <w:sz w:val="24"/>
                <w:szCs w:val="24"/>
                <w:shd w:val="clear" w:color="auto" w:fill="FFFFFF"/>
                <w:lang w:val="uk-UA" w:eastAsia="ru-RU"/>
              </w:rPr>
              <w:t xml:space="preserve">міським </w:t>
            </w:r>
            <w:r w:rsidR="00D36A20" w:rsidRPr="00005142">
              <w:rPr>
                <w:rFonts w:ascii="Times New Roman" w:eastAsia="Times New Roman" w:hAnsi="Times New Roman" w:cs="Times New Roman"/>
                <w:sz w:val="24"/>
                <w:szCs w:val="24"/>
                <w:shd w:val="clear" w:color="auto" w:fill="FFFFFF"/>
                <w:lang w:val="uk-UA" w:eastAsia="ru-RU"/>
              </w:rPr>
              <w:t>центром соціальних</w:t>
            </w:r>
            <w:r w:rsidR="007A3324" w:rsidRPr="00005142">
              <w:rPr>
                <w:rFonts w:ascii="Times New Roman" w:eastAsia="Times New Roman" w:hAnsi="Times New Roman" w:cs="Times New Roman"/>
                <w:sz w:val="24"/>
                <w:szCs w:val="24"/>
                <w:shd w:val="clear" w:color="auto" w:fill="FFFFFF"/>
                <w:lang w:val="uk-UA" w:eastAsia="ru-RU"/>
              </w:rPr>
              <w:t xml:space="preserve"> служб </w:t>
            </w:r>
            <w:r w:rsidR="00D36A20" w:rsidRPr="00005142">
              <w:rPr>
                <w:rFonts w:ascii="Times New Roman" w:eastAsia="Times New Roman" w:hAnsi="Times New Roman" w:cs="Times New Roman"/>
                <w:sz w:val="24"/>
                <w:szCs w:val="24"/>
                <w:shd w:val="clear" w:color="auto" w:fill="FFFFFF"/>
                <w:lang w:val="uk-UA" w:eastAsia="ru-RU"/>
              </w:rPr>
              <w:t>за формо</w:t>
            </w:r>
            <w:r w:rsidR="007D3B1A" w:rsidRPr="00005142">
              <w:rPr>
                <w:rFonts w:ascii="Times New Roman" w:eastAsia="Times New Roman" w:hAnsi="Times New Roman" w:cs="Times New Roman"/>
                <w:sz w:val="24"/>
                <w:szCs w:val="24"/>
                <w:shd w:val="clear" w:color="auto" w:fill="FFFFFF"/>
                <w:lang w:val="uk-UA" w:eastAsia="ru-RU"/>
              </w:rPr>
              <w:t>ю, затвердженою Мінсоцполітики;</w:t>
            </w:r>
          </w:p>
          <w:p w14:paraId="07050F25" w14:textId="77777777" w:rsidR="003417F8" w:rsidRPr="00005142" w:rsidRDefault="00D2341A"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uk-UA"/>
              </w:rPr>
              <w:t xml:space="preserve">-  у разі відсутності відомостей про </w:t>
            </w:r>
            <w:r w:rsidR="003417F8" w:rsidRPr="00005142">
              <w:rPr>
                <w:rFonts w:ascii="Times New Roman" w:eastAsia="Times New Roman" w:hAnsi="Times New Roman" w:cs="Times New Roman"/>
                <w:sz w:val="24"/>
                <w:szCs w:val="24"/>
                <w:lang w:val="uk-UA" w:eastAsia="uk-UA"/>
              </w:rPr>
              <w:t>задекларова</w:t>
            </w:r>
            <w:r w:rsidR="0057206A" w:rsidRPr="00005142">
              <w:rPr>
                <w:rFonts w:ascii="Times New Roman" w:eastAsia="Times New Roman" w:hAnsi="Times New Roman" w:cs="Times New Roman"/>
                <w:sz w:val="24"/>
                <w:szCs w:val="24"/>
                <w:lang w:val="uk-UA" w:eastAsia="uk-UA"/>
              </w:rPr>
              <w:t>-</w:t>
            </w:r>
            <w:r w:rsidR="003417F8" w:rsidRPr="00005142">
              <w:rPr>
                <w:rFonts w:ascii="Times New Roman" w:eastAsia="Times New Roman" w:hAnsi="Times New Roman" w:cs="Times New Roman"/>
                <w:sz w:val="24"/>
                <w:szCs w:val="24"/>
                <w:lang w:val="uk-UA" w:eastAsia="uk-UA"/>
              </w:rPr>
              <w:t>не/зареєстроване</w:t>
            </w:r>
            <w:r w:rsidR="004136B2" w:rsidRPr="00005142">
              <w:rPr>
                <w:rFonts w:ascii="Times New Roman" w:eastAsia="Times New Roman" w:hAnsi="Times New Roman" w:cs="Times New Roman"/>
                <w:sz w:val="24"/>
                <w:szCs w:val="24"/>
                <w:lang w:val="uk-UA" w:eastAsia="uk-UA"/>
              </w:rPr>
              <w:t xml:space="preserve"> </w:t>
            </w:r>
            <w:r w:rsidR="003417F8" w:rsidRPr="00005142">
              <w:rPr>
                <w:rFonts w:ascii="Times New Roman" w:eastAsia="Times New Roman" w:hAnsi="Times New Roman" w:cs="Times New Roman"/>
                <w:sz w:val="24"/>
                <w:szCs w:val="24"/>
                <w:lang w:val="uk-UA" w:eastAsia="uk-UA"/>
              </w:rPr>
              <w:t xml:space="preserve"> місце проживання/перебування дитини або документів, доказами підтвердження її місця проживання/перебування на території, на якій ведуться (велися) бойові дії або тимчасово окупованій Російською Федерацією, можуть бути відомості, які містяться в Державному реєстрі речових прав на нерухоме майно, або документи про право власності батьків або дитини на рухоме чи нерухоме майно, або свідоцтво про базову загальну середню освіту, або атестат про повну загальну середню освіту, або документ про професійно-технічну освіту, або табель успішності, або учнівський квиток, або медичні документи, або свідоцтво про народження дитини.</w:t>
            </w:r>
          </w:p>
          <w:p w14:paraId="6822C519" w14:textId="77777777" w:rsidR="003417F8" w:rsidRPr="00005142" w:rsidRDefault="003417F8" w:rsidP="00D2341A">
            <w:pPr>
              <w:spacing w:after="0" w:line="240" w:lineRule="auto"/>
              <w:jc w:val="both"/>
              <w:rPr>
                <w:rFonts w:ascii="Times New Roman" w:eastAsia="Times New Roman" w:hAnsi="Times New Roman" w:cs="Times New Roman"/>
                <w:sz w:val="24"/>
                <w:szCs w:val="24"/>
                <w:lang w:val="uk-UA" w:eastAsia="ru-RU"/>
              </w:rPr>
            </w:pPr>
          </w:p>
          <w:p w14:paraId="522BA165" w14:textId="3C0F5B94" w:rsidR="00AB798F" w:rsidRPr="007F246B" w:rsidRDefault="00D36A20" w:rsidP="00D2341A">
            <w:pPr>
              <w:spacing w:after="0" w:line="240" w:lineRule="auto"/>
              <w:jc w:val="both"/>
              <w:rPr>
                <w:rFonts w:ascii="Times New Roman" w:eastAsia="Times New Roman" w:hAnsi="Times New Roman" w:cs="Times New Roman"/>
                <w:b/>
                <w:bCs/>
                <w:i/>
                <w:sz w:val="24"/>
                <w:szCs w:val="24"/>
                <w:lang w:val="uk-UA" w:eastAsia="ru-RU"/>
              </w:rPr>
            </w:pPr>
            <w:r w:rsidRPr="00005142">
              <w:rPr>
                <w:rFonts w:ascii="Times New Roman" w:eastAsia="Times New Roman" w:hAnsi="Times New Roman" w:cs="Times New Roman"/>
                <w:b/>
                <w:bCs/>
                <w:i/>
                <w:sz w:val="24"/>
                <w:szCs w:val="24"/>
                <w:lang w:val="uk-UA" w:eastAsia="ru-RU"/>
              </w:rPr>
              <w:t>Фізичне нас</w:t>
            </w:r>
            <w:r w:rsidR="00DD022F" w:rsidRPr="00005142">
              <w:rPr>
                <w:rFonts w:ascii="Times New Roman" w:eastAsia="Times New Roman" w:hAnsi="Times New Roman" w:cs="Times New Roman"/>
                <w:b/>
                <w:bCs/>
                <w:i/>
                <w:sz w:val="24"/>
                <w:szCs w:val="24"/>
                <w:lang w:val="uk-UA" w:eastAsia="ru-RU"/>
              </w:rPr>
              <w:t>ильство</w:t>
            </w:r>
            <w:r w:rsidR="00BC66D4" w:rsidRPr="00005142">
              <w:rPr>
                <w:rFonts w:ascii="Times New Roman" w:eastAsia="Times New Roman" w:hAnsi="Times New Roman" w:cs="Times New Roman"/>
                <w:b/>
                <w:bCs/>
                <w:i/>
                <w:sz w:val="24"/>
                <w:szCs w:val="24"/>
                <w:lang w:val="uk-UA" w:eastAsia="ru-RU"/>
              </w:rPr>
              <w:t>:</w:t>
            </w:r>
          </w:p>
          <w:p w14:paraId="6EDB8118" w14:textId="77777777" w:rsidR="000504EC" w:rsidRPr="00005142" w:rsidRDefault="000504EC" w:rsidP="00D2341A">
            <w:pPr>
              <w:spacing w:after="0" w:line="240" w:lineRule="auto"/>
              <w:jc w:val="both"/>
              <w:textAlignment w:val="baseline"/>
              <w:rPr>
                <w:rFonts w:ascii="Times New Roman" w:eastAsia="Times New Roman" w:hAnsi="Times New Roman" w:cs="Times New Roman"/>
                <w:sz w:val="24"/>
                <w:szCs w:val="24"/>
                <w:shd w:val="clear" w:color="auto" w:fill="FFFFFF"/>
                <w:lang w:val="uk-UA" w:eastAsia="ru-RU"/>
              </w:rPr>
            </w:pPr>
            <w:r w:rsidRPr="00005142">
              <w:rPr>
                <w:rFonts w:ascii="Times New Roman" w:eastAsia="Times New Roman" w:hAnsi="Times New Roman" w:cs="Times New Roman"/>
                <w:sz w:val="24"/>
                <w:szCs w:val="24"/>
                <w:shd w:val="clear" w:color="auto" w:fill="FFFFFF"/>
                <w:lang w:val="uk-UA" w:eastAsia="ru-RU"/>
              </w:rPr>
              <w:t>1. Заява встановленого зразка.</w:t>
            </w:r>
          </w:p>
          <w:p w14:paraId="75F47B03" w14:textId="77777777" w:rsidR="000504EC" w:rsidRPr="00005142" w:rsidRDefault="000504EC" w:rsidP="00D2341A">
            <w:pPr>
              <w:spacing w:after="0" w:line="240" w:lineRule="auto"/>
              <w:jc w:val="both"/>
              <w:textAlignment w:val="baseline"/>
              <w:rPr>
                <w:rFonts w:ascii="Times New Roman" w:eastAsia="Times New Roman" w:hAnsi="Times New Roman" w:cs="Times New Roman"/>
                <w:color w:val="0070C0"/>
                <w:sz w:val="24"/>
                <w:szCs w:val="24"/>
                <w:lang w:val="uk-UA" w:eastAsia="ru-RU"/>
              </w:rPr>
            </w:pPr>
            <w:r w:rsidRPr="00005142">
              <w:rPr>
                <w:rFonts w:ascii="Times New Roman" w:eastAsia="Times New Roman" w:hAnsi="Times New Roman" w:cs="Times New Roman"/>
                <w:sz w:val="24"/>
                <w:szCs w:val="24"/>
                <w:lang w:val="uk-UA" w:eastAsia="ru-RU"/>
              </w:rPr>
              <w:t>2. Копія документа, що посвідчує особу заявника</w:t>
            </w:r>
            <w:r w:rsidRPr="00005142">
              <w:rPr>
                <w:rFonts w:ascii="Times New Roman" w:eastAsia="Times New Roman" w:hAnsi="Times New Roman" w:cs="Times New Roman"/>
                <w:color w:val="0070C0"/>
                <w:sz w:val="24"/>
                <w:szCs w:val="24"/>
                <w:lang w:val="uk-UA" w:eastAsia="ru-RU"/>
              </w:rPr>
              <w:t>.</w:t>
            </w:r>
          </w:p>
          <w:p w14:paraId="3F2027B0" w14:textId="77777777" w:rsidR="000504EC" w:rsidRPr="00005142" w:rsidRDefault="000504EC"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3. </w:t>
            </w:r>
            <w:r w:rsidRPr="00005142">
              <w:rPr>
                <w:rFonts w:ascii="Times New Roman" w:eastAsia="Times New Roman" w:hAnsi="Times New Roman" w:cs="Times New Roman"/>
                <w:sz w:val="24"/>
                <w:szCs w:val="24"/>
                <w:shd w:val="clear" w:color="auto" w:fill="FFFFFF"/>
                <w:lang w:val="uk-UA" w:eastAsia="ru-RU"/>
              </w:rPr>
              <w:t xml:space="preserve">Копія документа, що підтверджує повноваження законного представника дитини (у разі коли дитина постійно проживає/перебуває у закладі охорони здоров’я, закладі освіти або іншому дитячому закладі, - документа, що підтверджує факт перебування дитини в такому </w:t>
            </w:r>
            <w:r w:rsidRPr="00005142">
              <w:rPr>
                <w:rFonts w:ascii="Times New Roman" w:eastAsia="Times New Roman" w:hAnsi="Times New Roman" w:cs="Times New Roman"/>
                <w:sz w:val="24"/>
                <w:szCs w:val="24"/>
                <w:shd w:val="clear" w:color="auto" w:fill="FFFFFF"/>
                <w:lang w:val="uk-UA" w:eastAsia="ru-RU"/>
              </w:rPr>
              <w:lastRenderedPageBreak/>
              <w:t>закладі) або родинні стосунки між дитиною та заявником;</w:t>
            </w:r>
          </w:p>
          <w:p w14:paraId="4F9F5FAE" w14:textId="77777777" w:rsidR="000504EC" w:rsidRPr="00005142" w:rsidRDefault="000504EC" w:rsidP="00D2341A">
            <w:pPr>
              <w:spacing w:after="0" w:line="240" w:lineRule="auto"/>
              <w:jc w:val="both"/>
              <w:textAlignment w:val="baseline"/>
              <w:rPr>
                <w:rFonts w:ascii="Times New Roman" w:eastAsia="Times New Roman" w:hAnsi="Times New Roman" w:cs="Times New Roman"/>
                <w:i/>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4. Копія свідоцтва про народження дитини</w:t>
            </w:r>
            <w:r w:rsidRPr="00005142">
              <w:rPr>
                <w:rFonts w:ascii="Times New Roman" w:eastAsia="Times New Roman" w:hAnsi="Times New Roman" w:cs="Times New Roman"/>
                <w:color w:val="0070C0"/>
                <w:sz w:val="24"/>
                <w:szCs w:val="24"/>
                <w:lang w:val="uk-UA" w:eastAsia="ru-RU"/>
              </w:rPr>
              <w:t xml:space="preserve">, </w:t>
            </w:r>
            <w:r w:rsidRPr="00005142">
              <w:rPr>
                <w:rFonts w:ascii="Times New Roman" w:eastAsia="Times New Roman" w:hAnsi="Times New Roman" w:cs="Times New Roman"/>
                <w:sz w:val="24"/>
                <w:szCs w:val="24"/>
                <w:lang w:val="uk-UA" w:eastAsia="ru-RU"/>
              </w:rPr>
              <w:t>паспорта (у разі наявності).</w:t>
            </w:r>
          </w:p>
          <w:p w14:paraId="302680C3" w14:textId="77777777" w:rsidR="00720FE5" w:rsidRPr="00005142" w:rsidRDefault="002B237F" w:rsidP="00D2341A">
            <w:pPr>
              <w:spacing w:after="0" w:line="240" w:lineRule="auto"/>
              <w:jc w:val="both"/>
              <w:textAlignment w:val="baseline"/>
              <w:rPr>
                <w:rFonts w:ascii="Times New Roman" w:eastAsia="Times New Roman" w:hAnsi="Times New Roman" w:cs="Times New Roman"/>
                <w:bCs/>
                <w:sz w:val="24"/>
                <w:szCs w:val="24"/>
                <w:lang w:val="uk-UA" w:eastAsia="ru-RU"/>
              </w:rPr>
            </w:pPr>
            <w:r w:rsidRPr="00005142">
              <w:rPr>
                <w:rFonts w:ascii="Times New Roman" w:eastAsia="Times New Roman" w:hAnsi="Times New Roman" w:cs="Times New Roman"/>
                <w:bCs/>
                <w:sz w:val="24"/>
                <w:szCs w:val="24"/>
                <w:lang w:val="uk-UA" w:eastAsia="ru-RU"/>
              </w:rPr>
              <w:t>5</w:t>
            </w:r>
            <w:r w:rsidR="00D2341A" w:rsidRPr="00005142">
              <w:rPr>
                <w:rFonts w:ascii="Times New Roman" w:eastAsia="Times New Roman" w:hAnsi="Times New Roman" w:cs="Times New Roman"/>
                <w:bCs/>
                <w:sz w:val="24"/>
                <w:szCs w:val="24"/>
                <w:lang w:val="uk-UA" w:eastAsia="ru-RU"/>
              </w:rPr>
              <w:t>. До заяви додаються документи, які підтверджую</w:t>
            </w:r>
            <w:r w:rsidR="00720FE5" w:rsidRPr="00005142">
              <w:rPr>
                <w:rFonts w:ascii="Times New Roman" w:eastAsia="Times New Roman" w:hAnsi="Times New Roman" w:cs="Times New Roman"/>
                <w:bCs/>
                <w:sz w:val="24"/>
                <w:szCs w:val="24"/>
                <w:lang w:val="uk-UA" w:eastAsia="ru-RU"/>
              </w:rPr>
              <w:t>ть статус дитини, яка постраждала внаслідок воєнних дій та збройних конфліктів:</w:t>
            </w:r>
          </w:p>
          <w:p w14:paraId="5026778E"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довідка про взяття дитини на облік як внутрішньо переміщеної особи або документа, що підтверджує проживання/перебування дитини в населеному пункті;</w:t>
            </w:r>
          </w:p>
          <w:p w14:paraId="6EC55DB2"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якщо дитина отримала поранення, контузію, каліцтво або була викрадена, або незаконно вивезена за межі України  подаються виписки з медичної картки дитини або консультаційного висновку спеціаліста, видані після медичного обстеження та лікування дитини в закладах охорони здоров’я та науково-дослідних установах, визначених МОЗ, із зазначенням діагнозу згідно з Міжнародною класифікацією хвороб та споріднених про</w:t>
            </w:r>
            <w:r w:rsidR="00F4676D" w:rsidRPr="00005142">
              <w:rPr>
                <w:rFonts w:ascii="Times New Roman" w:eastAsia="Times New Roman" w:hAnsi="Times New Roman" w:cs="Times New Roman"/>
                <w:sz w:val="24"/>
                <w:szCs w:val="24"/>
                <w:shd w:val="clear" w:color="auto" w:fill="FFFFFF"/>
                <w:lang w:val="uk-UA" w:eastAsia="ru-RU"/>
              </w:rPr>
              <w:t>блем здоров’я</w:t>
            </w:r>
            <w:r w:rsidR="00060497" w:rsidRPr="00005142">
              <w:rPr>
                <w:rFonts w:ascii="Times New Roman" w:eastAsia="Times New Roman" w:hAnsi="Times New Roman" w:cs="Times New Roman"/>
                <w:sz w:val="24"/>
                <w:szCs w:val="24"/>
                <w:shd w:val="clear" w:color="auto" w:fill="FFFFFF"/>
                <w:lang w:val="uk-UA" w:eastAsia="ru-RU"/>
              </w:rPr>
              <w:t xml:space="preserve">, отриманих </w:t>
            </w:r>
            <w:r w:rsidR="00060497" w:rsidRPr="00005142">
              <w:rPr>
                <w:rFonts w:ascii="Times New Roman" w:eastAsia="Times New Roman" w:hAnsi="Times New Roman" w:cs="Times New Roman"/>
                <w:bCs/>
                <w:sz w:val="24"/>
                <w:szCs w:val="24"/>
                <w:lang w:val="uk-UA" w:eastAsia="ru-RU"/>
              </w:rPr>
              <w:t xml:space="preserve"> внаслідок воєнних дій</w:t>
            </w:r>
            <w:r w:rsidRPr="00005142">
              <w:rPr>
                <w:rFonts w:ascii="Times New Roman" w:eastAsia="Times New Roman" w:hAnsi="Times New Roman" w:cs="Times New Roman"/>
                <w:sz w:val="24"/>
                <w:szCs w:val="24"/>
                <w:shd w:val="clear" w:color="auto" w:fill="FFFFFF"/>
                <w:lang w:val="uk-UA" w:eastAsia="ru-RU"/>
              </w:rPr>
              <w:t>;</w:t>
            </w:r>
          </w:p>
          <w:p w14:paraId="24A87113"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заява про вчинення щодо дитини кримінального правопорушення або про залучення дитини до провадження як потерпілої, зареєстрованої в установленому порядку у відповідних правоохоронних органах;</w:t>
            </w:r>
          </w:p>
          <w:p w14:paraId="6D069FAB" w14:textId="77777777" w:rsidR="00D36A20" w:rsidRPr="00005142" w:rsidRDefault="000030BD"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витяг</w:t>
            </w:r>
            <w:r w:rsidR="00D36A20" w:rsidRPr="00005142">
              <w:rPr>
                <w:rFonts w:ascii="Times New Roman" w:eastAsia="Times New Roman" w:hAnsi="Times New Roman" w:cs="Times New Roman"/>
                <w:sz w:val="24"/>
                <w:szCs w:val="24"/>
                <w:shd w:val="clear" w:color="auto" w:fill="FFFFFF"/>
                <w:lang w:val="uk-UA" w:eastAsia="ru-RU"/>
              </w:rPr>
              <w:t xml:space="preserve"> з Єдиного реєстру досудових розслідувань про відкрит</w:t>
            </w:r>
            <w:r w:rsidR="00F90225" w:rsidRPr="00005142">
              <w:rPr>
                <w:rFonts w:ascii="Times New Roman" w:eastAsia="Times New Roman" w:hAnsi="Times New Roman" w:cs="Times New Roman"/>
                <w:sz w:val="24"/>
                <w:szCs w:val="24"/>
                <w:shd w:val="clear" w:color="auto" w:fill="FFFFFF"/>
                <w:lang w:val="uk-UA" w:eastAsia="ru-RU"/>
              </w:rPr>
              <w:t>тя кримінального провадження (не</w:t>
            </w:r>
            <w:r w:rsidR="00D36A20" w:rsidRPr="00005142">
              <w:rPr>
                <w:rFonts w:ascii="Times New Roman" w:eastAsia="Times New Roman" w:hAnsi="Times New Roman" w:cs="Times New Roman"/>
                <w:sz w:val="24"/>
                <w:szCs w:val="24"/>
                <w:shd w:val="clear" w:color="auto" w:fill="FFFFFF"/>
                <w:lang w:val="uk-UA" w:eastAsia="ru-RU"/>
              </w:rPr>
              <w:t>залежно від результатів досудового розслідування) за зазначеною заявою про вчинення злочину щодо дитини в зоні воєнних дій та збройних конфліктів;</w:t>
            </w:r>
          </w:p>
          <w:p w14:paraId="3228650C" w14:textId="77777777" w:rsidR="00D36A20" w:rsidRPr="00005142" w:rsidRDefault="007C5E1C" w:rsidP="00D2341A">
            <w:pPr>
              <w:spacing w:after="0" w:line="240" w:lineRule="auto"/>
              <w:jc w:val="both"/>
              <w:rPr>
                <w:rFonts w:ascii="Times New Roman" w:eastAsia="Times New Roman" w:hAnsi="Times New Roman" w:cs="Times New Roman"/>
                <w:sz w:val="24"/>
                <w:szCs w:val="24"/>
                <w:shd w:val="clear" w:color="auto" w:fill="FFFFFF"/>
                <w:lang w:val="uk-UA" w:eastAsia="ru-RU"/>
              </w:rPr>
            </w:pPr>
            <w:r w:rsidRPr="00005142">
              <w:rPr>
                <w:rFonts w:ascii="Times New Roman" w:eastAsia="Times New Roman" w:hAnsi="Times New Roman" w:cs="Times New Roman"/>
                <w:sz w:val="24"/>
                <w:szCs w:val="24"/>
                <w:shd w:val="clear" w:color="auto" w:fill="FFFFFF"/>
                <w:lang w:val="uk-UA" w:eastAsia="ru-RU"/>
              </w:rPr>
              <w:t>- висновок</w:t>
            </w:r>
            <w:r w:rsidR="00D36A20" w:rsidRPr="00005142">
              <w:rPr>
                <w:rFonts w:ascii="Times New Roman" w:eastAsia="Times New Roman" w:hAnsi="Times New Roman" w:cs="Times New Roman"/>
                <w:sz w:val="24"/>
                <w:szCs w:val="24"/>
                <w:shd w:val="clear" w:color="auto" w:fill="FFFFFF"/>
                <w:lang w:val="uk-UA" w:eastAsia="ru-RU"/>
              </w:rPr>
              <w:t xml:space="preserve"> експерта за результатами судової експертизи (за наявності), проведеної в ході досудового розслідування в кримінальному провадженні, якою встановлено факти фізичного, сексуального насильства щодо дитини внаслідок воєнних дій та збройних конфліктів</w:t>
            </w:r>
            <w:r w:rsidR="00ED7254" w:rsidRPr="00005142">
              <w:rPr>
                <w:rFonts w:ascii="Times New Roman" w:eastAsia="Times New Roman" w:hAnsi="Times New Roman" w:cs="Times New Roman"/>
                <w:sz w:val="24"/>
                <w:szCs w:val="24"/>
                <w:shd w:val="clear" w:color="auto" w:fill="FFFFFF"/>
                <w:lang w:val="uk-UA" w:eastAsia="ru-RU"/>
              </w:rPr>
              <w:t>.</w:t>
            </w:r>
          </w:p>
          <w:p w14:paraId="52B95600" w14:textId="77777777" w:rsidR="00ED7254" w:rsidRPr="00005142" w:rsidRDefault="00ED7254" w:rsidP="00D2341A">
            <w:pPr>
              <w:spacing w:after="0" w:line="240" w:lineRule="auto"/>
              <w:jc w:val="both"/>
              <w:rPr>
                <w:rFonts w:ascii="Times New Roman" w:eastAsia="Times New Roman" w:hAnsi="Times New Roman" w:cs="Times New Roman"/>
                <w:sz w:val="24"/>
                <w:szCs w:val="24"/>
                <w:lang w:val="uk-UA" w:eastAsia="ru-RU"/>
              </w:rPr>
            </w:pPr>
          </w:p>
          <w:p w14:paraId="48610CAA" w14:textId="34391555" w:rsidR="001D15D6" w:rsidRPr="00005142" w:rsidRDefault="00DD022F" w:rsidP="00D2341A">
            <w:pPr>
              <w:spacing w:after="0" w:line="240" w:lineRule="auto"/>
              <w:jc w:val="both"/>
              <w:rPr>
                <w:rFonts w:ascii="Times New Roman" w:eastAsia="Times New Roman" w:hAnsi="Times New Roman" w:cs="Times New Roman"/>
                <w:b/>
                <w:bCs/>
                <w:i/>
                <w:sz w:val="24"/>
                <w:szCs w:val="24"/>
                <w:lang w:val="uk-UA" w:eastAsia="ru-RU"/>
              </w:rPr>
            </w:pPr>
            <w:r w:rsidRPr="00005142">
              <w:rPr>
                <w:rFonts w:ascii="Times New Roman" w:eastAsia="Times New Roman" w:hAnsi="Times New Roman" w:cs="Times New Roman"/>
                <w:b/>
                <w:bCs/>
                <w:i/>
                <w:sz w:val="24"/>
                <w:szCs w:val="24"/>
                <w:lang w:val="uk-UA" w:eastAsia="ru-RU"/>
              </w:rPr>
              <w:t>Сексуальне насильство</w:t>
            </w:r>
            <w:r w:rsidR="00BC66D4" w:rsidRPr="00005142">
              <w:rPr>
                <w:rFonts w:ascii="Times New Roman" w:eastAsia="Times New Roman" w:hAnsi="Times New Roman" w:cs="Times New Roman"/>
                <w:b/>
                <w:bCs/>
                <w:i/>
                <w:sz w:val="24"/>
                <w:szCs w:val="24"/>
                <w:lang w:val="uk-UA" w:eastAsia="ru-RU"/>
              </w:rPr>
              <w:t>:</w:t>
            </w:r>
          </w:p>
          <w:p w14:paraId="4E2FC45A" w14:textId="77777777" w:rsidR="001D15D6" w:rsidRPr="00005142" w:rsidRDefault="001D15D6" w:rsidP="00D2341A">
            <w:pPr>
              <w:spacing w:after="0" w:line="240" w:lineRule="auto"/>
              <w:jc w:val="both"/>
              <w:textAlignment w:val="baseline"/>
              <w:rPr>
                <w:rFonts w:ascii="Times New Roman" w:eastAsia="Times New Roman" w:hAnsi="Times New Roman" w:cs="Times New Roman"/>
                <w:sz w:val="24"/>
                <w:szCs w:val="24"/>
                <w:shd w:val="clear" w:color="auto" w:fill="FFFFFF"/>
                <w:lang w:val="uk-UA" w:eastAsia="ru-RU"/>
              </w:rPr>
            </w:pPr>
            <w:r w:rsidRPr="00005142">
              <w:rPr>
                <w:rFonts w:ascii="Times New Roman" w:eastAsia="Times New Roman" w:hAnsi="Times New Roman" w:cs="Times New Roman"/>
                <w:sz w:val="24"/>
                <w:szCs w:val="24"/>
                <w:shd w:val="clear" w:color="auto" w:fill="FFFFFF"/>
                <w:lang w:val="uk-UA" w:eastAsia="ru-RU"/>
              </w:rPr>
              <w:t xml:space="preserve">1. </w:t>
            </w:r>
            <w:r w:rsidR="00CD695F" w:rsidRPr="00005142">
              <w:rPr>
                <w:rFonts w:ascii="Times New Roman" w:eastAsia="Times New Roman" w:hAnsi="Times New Roman" w:cs="Times New Roman"/>
                <w:sz w:val="24"/>
                <w:szCs w:val="24"/>
                <w:shd w:val="clear" w:color="auto" w:fill="FFFFFF"/>
                <w:lang w:val="uk-UA" w:eastAsia="ru-RU"/>
              </w:rPr>
              <w:t xml:space="preserve"> </w:t>
            </w:r>
            <w:r w:rsidRPr="00005142">
              <w:rPr>
                <w:rFonts w:ascii="Times New Roman" w:eastAsia="Times New Roman" w:hAnsi="Times New Roman" w:cs="Times New Roman"/>
                <w:sz w:val="24"/>
                <w:szCs w:val="24"/>
                <w:shd w:val="clear" w:color="auto" w:fill="FFFFFF"/>
                <w:lang w:val="uk-UA" w:eastAsia="ru-RU"/>
              </w:rPr>
              <w:t>Заява встановленого зразка.</w:t>
            </w:r>
          </w:p>
          <w:p w14:paraId="198C8E6F" w14:textId="77777777" w:rsidR="001D15D6" w:rsidRPr="00005142" w:rsidRDefault="001D15D6" w:rsidP="00D2341A">
            <w:pPr>
              <w:spacing w:after="0" w:line="240" w:lineRule="auto"/>
              <w:jc w:val="both"/>
              <w:textAlignment w:val="baseline"/>
              <w:rPr>
                <w:rFonts w:ascii="Times New Roman" w:eastAsia="Times New Roman" w:hAnsi="Times New Roman" w:cs="Times New Roman"/>
                <w:color w:val="0070C0"/>
                <w:sz w:val="24"/>
                <w:szCs w:val="24"/>
                <w:lang w:val="uk-UA" w:eastAsia="ru-RU"/>
              </w:rPr>
            </w:pPr>
            <w:r w:rsidRPr="00005142">
              <w:rPr>
                <w:rFonts w:ascii="Times New Roman" w:eastAsia="Times New Roman" w:hAnsi="Times New Roman" w:cs="Times New Roman"/>
                <w:sz w:val="24"/>
                <w:szCs w:val="24"/>
                <w:lang w:val="uk-UA" w:eastAsia="ru-RU"/>
              </w:rPr>
              <w:t>2. Копія документа, що посвідчує особу заявника</w:t>
            </w:r>
            <w:r w:rsidRPr="00005142">
              <w:rPr>
                <w:rFonts w:ascii="Times New Roman" w:eastAsia="Times New Roman" w:hAnsi="Times New Roman" w:cs="Times New Roman"/>
                <w:color w:val="0070C0"/>
                <w:sz w:val="24"/>
                <w:szCs w:val="24"/>
                <w:lang w:val="uk-UA" w:eastAsia="ru-RU"/>
              </w:rPr>
              <w:t>.</w:t>
            </w:r>
          </w:p>
          <w:p w14:paraId="4040F4B7" w14:textId="77777777" w:rsidR="001D15D6" w:rsidRPr="00005142" w:rsidRDefault="001D15D6" w:rsidP="00D2341A">
            <w:pPr>
              <w:spacing w:after="0" w:line="240" w:lineRule="auto"/>
              <w:jc w:val="both"/>
              <w:textAlignment w:val="baseline"/>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3. </w:t>
            </w:r>
            <w:r w:rsidRPr="00005142">
              <w:rPr>
                <w:rFonts w:ascii="Times New Roman" w:eastAsia="Times New Roman" w:hAnsi="Times New Roman" w:cs="Times New Roman"/>
                <w:sz w:val="24"/>
                <w:szCs w:val="24"/>
                <w:shd w:val="clear" w:color="auto" w:fill="FFFFFF"/>
                <w:lang w:val="uk-UA" w:eastAsia="ru-RU"/>
              </w:rPr>
              <w:t>Копія документа, що підтверджує повноваження законного представника дитини (у разі коли дитина постійно проживає/перебуває у закладі охорони здоров’я, закладі освіти або іншому дитячому закладі, - документа, що підтверджує факт перебування дитини в такому закладі) або родинні стосунки між дитиною та заявником;</w:t>
            </w:r>
          </w:p>
          <w:p w14:paraId="16F8F9C2" w14:textId="77777777" w:rsidR="001D15D6" w:rsidRPr="00005142" w:rsidRDefault="001D15D6" w:rsidP="00D2341A">
            <w:pPr>
              <w:spacing w:after="0" w:line="240" w:lineRule="auto"/>
              <w:jc w:val="both"/>
              <w:textAlignment w:val="baseline"/>
              <w:rPr>
                <w:rFonts w:ascii="Times New Roman" w:eastAsia="Times New Roman" w:hAnsi="Times New Roman" w:cs="Times New Roman"/>
                <w:i/>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4. Копія свідоцтва про народження дитини</w:t>
            </w:r>
            <w:r w:rsidRPr="00005142">
              <w:rPr>
                <w:rFonts w:ascii="Times New Roman" w:eastAsia="Times New Roman" w:hAnsi="Times New Roman" w:cs="Times New Roman"/>
                <w:color w:val="0070C0"/>
                <w:sz w:val="24"/>
                <w:szCs w:val="24"/>
                <w:lang w:val="uk-UA" w:eastAsia="ru-RU"/>
              </w:rPr>
              <w:t xml:space="preserve">, </w:t>
            </w:r>
            <w:r w:rsidRPr="00005142">
              <w:rPr>
                <w:rFonts w:ascii="Times New Roman" w:eastAsia="Times New Roman" w:hAnsi="Times New Roman" w:cs="Times New Roman"/>
                <w:sz w:val="24"/>
                <w:szCs w:val="24"/>
                <w:lang w:val="uk-UA" w:eastAsia="ru-RU"/>
              </w:rPr>
              <w:t>паспорта (у разі наявності).</w:t>
            </w:r>
          </w:p>
          <w:p w14:paraId="689242D1" w14:textId="77777777" w:rsidR="001847E2" w:rsidRPr="00005142" w:rsidRDefault="00624793" w:rsidP="00D2341A">
            <w:pPr>
              <w:spacing w:after="0" w:line="240" w:lineRule="auto"/>
              <w:jc w:val="both"/>
              <w:textAlignment w:val="baseline"/>
              <w:rPr>
                <w:rFonts w:ascii="Times New Roman" w:eastAsia="Times New Roman" w:hAnsi="Times New Roman" w:cs="Times New Roman"/>
                <w:bCs/>
                <w:sz w:val="24"/>
                <w:szCs w:val="24"/>
                <w:lang w:val="uk-UA" w:eastAsia="ru-RU"/>
              </w:rPr>
            </w:pPr>
            <w:r w:rsidRPr="00005142">
              <w:rPr>
                <w:rFonts w:ascii="Times New Roman" w:eastAsia="Times New Roman" w:hAnsi="Times New Roman" w:cs="Times New Roman"/>
                <w:sz w:val="24"/>
                <w:szCs w:val="24"/>
                <w:lang w:val="uk-UA" w:eastAsia="ru-RU"/>
              </w:rPr>
              <w:t>5</w:t>
            </w:r>
            <w:r w:rsidR="001847E2" w:rsidRPr="00005142">
              <w:rPr>
                <w:rFonts w:ascii="Times New Roman" w:eastAsia="Times New Roman" w:hAnsi="Times New Roman" w:cs="Times New Roman"/>
                <w:sz w:val="24"/>
                <w:szCs w:val="24"/>
                <w:lang w:val="uk-UA" w:eastAsia="ru-RU"/>
              </w:rPr>
              <w:t>.</w:t>
            </w:r>
            <w:r w:rsidR="00D2341A" w:rsidRPr="00005142">
              <w:rPr>
                <w:rFonts w:ascii="Times New Roman" w:eastAsia="Times New Roman" w:hAnsi="Times New Roman" w:cs="Times New Roman"/>
                <w:bCs/>
                <w:sz w:val="24"/>
                <w:szCs w:val="24"/>
                <w:lang w:val="uk-UA" w:eastAsia="ru-RU"/>
              </w:rPr>
              <w:t xml:space="preserve"> До заяви додаються документи, які підтверджую</w:t>
            </w:r>
            <w:r w:rsidR="00D826B3" w:rsidRPr="00005142">
              <w:rPr>
                <w:rFonts w:ascii="Times New Roman" w:eastAsia="Times New Roman" w:hAnsi="Times New Roman" w:cs="Times New Roman"/>
                <w:bCs/>
                <w:sz w:val="24"/>
                <w:szCs w:val="24"/>
                <w:lang w:val="uk-UA" w:eastAsia="ru-RU"/>
              </w:rPr>
              <w:t>ть статус дитини, яка постраждала внаслідок воєнних дій та збройних конфліктів:</w:t>
            </w:r>
          </w:p>
          <w:p w14:paraId="4E1A46BC"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lastRenderedPageBreak/>
              <w:t>- довідка про взяття дитини на облік як внутрішньо переміщеної особи або документа, що підтверджує проживання/перебування дитини в населеному пункті;</w:t>
            </w:r>
          </w:p>
          <w:p w14:paraId="611868F8" w14:textId="77777777" w:rsidR="00D36A20" w:rsidRPr="00005142" w:rsidRDefault="00C53CD9" w:rsidP="00D2341A">
            <w:pPr>
              <w:spacing w:after="0" w:line="240" w:lineRule="auto"/>
              <w:jc w:val="both"/>
              <w:rPr>
                <w:rFonts w:ascii="Times New Roman" w:eastAsia="Times New Roman" w:hAnsi="Times New Roman" w:cs="Times New Roman"/>
                <w:color w:val="FF0000"/>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xml:space="preserve">- </w:t>
            </w:r>
            <w:r w:rsidR="006C06CB" w:rsidRPr="00005142">
              <w:rPr>
                <w:rFonts w:ascii="Times New Roman" w:eastAsia="Times New Roman" w:hAnsi="Times New Roman" w:cs="Times New Roman"/>
                <w:sz w:val="24"/>
                <w:szCs w:val="24"/>
                <w:shd w:val="clear" w:color="auto" w:fill="FFFFFF"/>
                <w:lang w:val="uk-UA" w:eastAsia="ru-RU"/>
              </w:rPr>
              <w:t>виписка</w:t>
            </w:r>
            <w:r w:rsidR="00D36A20" w:rsidRPr="00005142">
              <w:rPr>
                <w:rFonts w:ascii="Times New Roman" w:eastAsia="Times New Roman" w:hAnsi="Times New Roman" w:cs="Times New Roman"/>
                <w:sz w:val="24"/>
                <w:szCs w:val="24"/>
                <w:shd w:val="clear" w:color="auto" w:fill="FFFFFF"/>
                <w:lang w:val="uk-UA" w:eastAsia="ru-RU"/>
              </w:rPr>
              <w:t xml:space="preserve"> з медичної картки дитини або консультаційного висновку спеціаліста, видані після медичного обстеження та лікування дитини в закладах охорони здоров’я та науково-дослідних установах, визначених МОЗ, із зазначенням діагнозу згідно з Міжнародною класифікацією хвороб та споріднених проблем здоров</w:t>
            </w:r>
            <w:r w:rsidR="00AE45A1" w:rsidRPr="00005142">
              <w:rPr>
                <w:rFonts w:ascii="Times New Roman" w:eastAsia="Times New Roman" w:hAnsi="Times New Roman" w:cs="Times New Roman"/>
                <w:sz w:val="24"/>
                <w:szCs w:val="24"/>
                <w:shd w:val="clear" w:color="auto" w:fill="FFFFFF"/>
                <w:lang w:val="uk-UA" w:eastAsia="ru-RU"/>
              </w:rPr>
              <w:t>’я, отриманих</w:t>
            </w:r>
            <w:r w:rsidR="00D36A20" w:rsidRPr="00005142">
              <w:rPr>
                <w:rFonts w:ascii="Times New Roman" w:eastAsia="Times New Roman" w:hAnsi="Times New Roman" w:cs="Times New Roman"/>
                <w:sz w:val="24"/>
                <w:szCs w:val="24"/>
                <w:shd w:val="clear" w:color="auto" w:fill="FFFFFF"/>
                <w:lang w:val="uk-UA" w:eastAsia="ru-RU"/>
              </w:rPr>
              <w:t xml:space="preserve"> </w:t>
            </w:r>
            <w:r w:rsidR="004C61F7" w:rsidRPr="00005142">
              <w:rPr>
                <w:rFonts w:ascii="Times New Roman" w:eastAsia="Times New Roman" w:hAnsi="Times New Roman" w:cs="Times New Roman"/>
                <w:sz w:val="24"/>
                <w:szCs w:val="24"/>
                <w:shd w:val="clear" w:color="auto" w:fill="FFFFFF"/>
                <w:lang w:val="uk-UA" w:eastAsia="ru-RU"/>
              </w:rPr>
              <w:t>внаслідок воєнних дій;</w:t>
            </w:r>
          </w:p>
          <w:p w14:paraId="007FE7A9" w14:textId="77777777" w:rsidR="00D36A20" w:rsidRPr="00005142" w:rsidRDefault="00D36A20"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заява про вчинення щодо дитини кримінального правопорушення або про залучення дитини до провадження як потерпілої, зареєстрованої в установленому порядку у відповідних правоохоронних органах;</w:t>
            </w:r>
          </w:p>
          <w:p w14:paraId="45E6F1A5" w14:textId="77777777" w:rsidR="00D36A20" w:rsidRPr="00005142" w:rsidRDefault="00200C8F" w:rsidP="00D2341A">
            <w:pPr>
              <w:spacing w:after="0" w:line="240" w:lineRule="auto"/>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shd w:val="clear" w:color="auto" w:fill="FFFFFF"/>
                <w:lang w:val="uk-UA" w:eastAsia="ru-RU"/>
              </w:rPr>
              <w:t>- витяг</w:t>
            </w:r>
            <w:r w:rsidR="00D36A20" w:rsidRPr="00005142">
              <w:rPr>
                <w:rFonts w:ascii="Times New Roman" w:eastAsia="Times New Roman" w:hAnsi="Times New Roman" w:cs="Times New Roman"/>
                <w:sz w:val="24"/>
                <w:szCs w:val="24"/>
                <w:shd w:val="clear" w:color="auto" w:fill="FFFFFF"/>
                <w:lang w:val="uk-UA" w:eastAsia="ru-RU"/>
              </w:rPr>
              <w:t xml:space="preserve"> з Єдиного реєстру досудових розслідувань про відкрит</w:t>
            </w:r>
            <w:r w:rsidR="00DF2652" w:rsidRPr="00005142">
              <w:rPr>
                <w:rFonts w:ascii="Times New Roman" w:eastAsia="Times New Roman" w:hAnsi="Times New Roman" w:cs="Times New Roman"/>
                <w:sz w:val="24"/>
                <w:szCs w:val="24"/>
                <w:shd w:val="clear" w:color="auto" w:fill="FFFFFF"/>
                <w:lang w:val="uk-UA" w:eastAsia="ru-RU"/>
              </w:rPr>
              <w:t>тя кримінального провадження (не</w:t>
            </w:r>
            <w:r w:rsidR="00D36A20" w:rsidRPr="00005142">
              <w:rPr>
                <w:rFonts w:ascii="Times New Roman" w:eastAsia="Times New Roman" w:hAnsi="Times New Roman" w:cs="Times New Roman"/>
                <w:sz w:val="24"/>
                <w:szCs w:val="24"/>
                <w:shd w:val="clear" w:color="auto" w:fill="FFFFFF"/>
                <w:lang w:val="uk-UA" w:eastAsia="ru-RU"/>
              </w:rPr>
              <w:t>залежно від результатів досудового розслідування) за зазначеною заявою про вчинення злочину щодо дитини в зоні воєнних дій та збройних конфліктів;</w:t>
            </w:r>
          </w:p>
          <w:p w14:paraId="47D12A13" w14:textId="676EBC3D" w:rsidR="00D339B6" w:rsidRPr="00CC46FD" w:rsidRDefault="00200C8F" w:rsidP="00D2341A">
            <w:pPr>
              <w:spacing w:after="0" w:line="0" w:lineRule="atLeast"/>
              <w:jc w:val="both"/>
              <w:rPr>
                <w:rFonts w:ascii="Times New Roman" w:eastAsia="Times New Roman" w:hAnsi="Times New Roman" w:cs="Times New Roman"/>
                <w:sz w:val="24"/>
                <w:szCs w:val="24"/>
                <w:shd w:val="clear" w:color="auto" w:fill="FFFFFF"/>
                <w:lang w:val="uk-UA" w:eastAsia="ru-RU"/>
              </w:rPr>
            </w:pPr>
            <w:r w:rsidRPr="00005142">
              <w:rPr>
                <w:rFonts w:ascii="Times New Roman" w:eastAsia="Times New Roman" w:hAnsi="Times New Roman" w:cs="Times New Roman"/>
                <w:sz w:val="24"/>
                <w:szCs w:val="24"/>
                <w:shd w:val="clear" w:color="auto" w:fill="FFFFFF"/>
                <w:lang w:val="uk-UA" w:eastAsia="ru-RU"/>
              </w:rPr>
              <w:t>- висновок</w:t>
            </w:r>
            <w:r w:rsidR="00D36A20" w:rsidRPr="00005142">
              <w:rPr>
                <w:rFonts w:ascii="Times New Roman" w:eastAsia="Times New Roman" w:hAnsi="Times New Roman" w:cs="Times New Roman"/>
                <w:sz w:val="24"/>
                <w:szCs w:val="24"/>
                <w:shd w:val="clear" w:color="auto" w:fill="FFFFFF"/>
                <w:lang w:val="uk-UA" w:eastAsia="ru-RU"/>
              </w:rPr>
              <w:t xml:space="preserve"> експерта за результатами судової експертизи (за наявності), проведеної в ході досудового розслідування в кримінальному провадженні, якою встановлено факти фізичного, сексуального насильства щодо дитини внаслідок воєнних дій та збройних конфліктів</w:t>
            </w:r>
            <w:r w:rsidR="002B5421" w:rsidRPr="00005142">
              <w:rPr>
                <w:rFonts w:ascii="Times New Roman" w:eastAsia="Times New Roman" w:hAnsi="Times New Roman" w:cs="Times New Roman"/>
                <w:sz w:val="24"/>
                <w:szCs w:val="24"/>
                <w:shd w:val="clear" w:color="auto" w:fill="FFFFFF"/>
                <w:lang w:val="uk-UA" w:eastAsia="ru-RU"/>
              </w:rPr>
              <w:t>.</w:t>
            </w:r>
          </w:p>
        </w:tc>
      </w:tr>
      <w:tr w:rsidR="004136B2" w:rsidRPr="004136B2" w14:paraId="1E342FE9"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46088F"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lastRenderedPageBreak/>
              <w:t>10</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4C341ED" w14:textId="77777777" w:rsidR="00D36A20" w:rsidRPr="00005142" w:rsidRDefault="00D36A20" w:rsidP="00D2341A">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Порядок та спосіб подання документів, не</w:t>
            </w:r>
            <w:r w:rsidR="00E87FD7" w:rsidRPr="00005142">
              <w:rPr>
                <w:rFonts w:ascii="Times New Roman" w:eastAsia="Times New Roman" w:hAnsi="Times New Roman" w:cs="Times New Roman"/>
                <w:sz w:val="24"/>
                <w:szCs w:val="24"/>
                <w:lang w:val="uk-UA" w:eastAsia="ru-RU"/>
              </w:rPr>
              <w:t>обхідних для отримання адміністративної</w:t>
            </w:r>
            <w:r w:rsidRPr="00005142">
              <w:rPr>
                <w:rFonts w:ascii="Times New Roman" w:eastAsia="Times New Roman" w:hAnsi="Times New Roman" w:cs="Times New Roman"/>
                <w:sz w:val="24"/>
                <w:szCs w:val="24"/>
                <w:lang w:val="uk-UA" w:eastAsia="ru-RU"/>
              </w:rPr>
              <w:t xml:space="preserve"> послуги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C4CAC2" w14:textId="77777777" w:rsidR="00BD2531" w:rsidRPr="00005142" w:rsidRDefault="00BD2531" w:rsidP="00D234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noProof/>
                <w:sz w:val="24"/>
                <w:szCs w:val="24"/>
                <w:lang w:val="uk-UA"/>
              </w:rPr>
            </w:pPr>
            <w:r w:rsidRPr="00005142">
              <w:rPr>
                <w:rFonts w:ascii="Times New Roman" w:hAnsi="Times New Roman" w:cs="Times New Roman"/>
                <w:noProof/>
                <w:sz w:val="24"/>
                <w:szCs w:val="24"/>
                <w:lang w:val="uk-UA"/>
              </w:rPr>
              <w:t>Заява та пакет документів подаються в Центр особисто або через представника (законного представника).</w:t>
            </w:r>
          </w:p>
          <w:p w14:paraId="05A34E05" w14:textId="77777777" w:rsidR="00BD2531" w:rsidRPr="00005142" w:rsidRDefault="00BD2531" w:rsidP="00D2341A">
            <w:pPr>
              <w:spacing w:after="0" w:line="240" w:lineRule="auto"/>
              <w:jc w:val="both"/>
              <w:rPr>
                <w:rFonts w:ascii="Times New Roman" w:hAnsi="Times New Roman" w:cs="Times New Roman"/>
                <w:noProof/>
                <w:sz w:val="24"/>
                <w:szCs w:val="24"/>
                <w:lang w:val="uk-UA"/>
              </w:rPr>
            </w:pPr>
            <w:r w:rsidRPr="00005142">
              <w:rPr>
                <w:rFonts w:ascii="Times New Roman" w:hAnsi="Times New Roman" w:cs="Times New Roman"/>
                <w:noProof/>
                <w:sz w:val="24"/>
                <w:szCs w:val="24"/>
                <w:lang w:val="uk-UA"/>
              </w:rPr>
              <w:t>Якщо документи п</w:t>
            </w:r>
            <w:r w:rsidR="00380E36" w:rsidRPr="00005142">
              <w:rPr>
                <w:rFonts w:ascii="Times New Roman" w:hAnsi="Times New Roman" w:cs="Times New Roman"/>
                <w:noProof/>
                <w:sz w:val="24"/>
                <w:szCs w:val="24"/>
                <w:lang w:val="uk-UA"/>
              </w:rPr>
              <w:t>одаються особисто, заявник пред</w:t>
            </w:r>
            <w:r w:rsidR="00380E36" w:rsidRPr="00005142">
              <w:rPr>
                <w:rFonts w:ascii="Times New Roman" w:eastAsia="Times New Roman" w:hAnsi="Times New Roman" w:cs="Times New Roman"/>
                <w:noProof/>
                <w:sz w:val="24"/>
                <w:szCs w:val="24"/>
                <w:shd w:val="clear" w:color="auto" w:fill="FFFFFF"/>
                <w:lang w:val="uk-UA" w:eastAsia="ru-RU"/>
              </w:rPr>
              <w:t>’</w:t>
            </w:r>
            <w:r w:rsidRPr="00005142">
              <w:rPr>
                <w:rFonts w:ascii="Times New Roman" w:hAnsi="Times New Roman" w:cs="Times New Roman"/>
                <w:noProof/>
                <w:sz w:val="24"/>
                <w:szCs w:val="24"/>
                <w:lang w:val="uk-UA"/>
              </w:rPr>
              <w:t>являє документ, що посвідчує його особу.</w:t>
            </w:r>
          </w:p>
          <w:p w14:paraId="64F4CB9D" w14:textId="725154AC" w:rsidR="00D339B6" w:rsidRPr="00FB265A" w:rsidRDefault="00BD2531" w:rsidP="00D2341A">
            <w:pPr>
              <w:spacing w:after="0" w:line="240" w:lineRule="auto"/>
              <w:jc w:val="both"/>
              <w:rPr>
                <w:rFonts w:ascii="Times New Roman" w:hAnsi="Times New Roman" w:cs="Times New Roman"/>
                <w:noProof/>
                <w:sz w:val="24"/>
                <w:szCs w:val="24"/>
                <w:lang w:val="uk-UA" w:eastAsia="uk-UA"/>
              </w:rPr>
            </w:pPr>
            <w:r w:rsidRPr="00005142">
              <w:rPr>
                <w:rFonts w:ascii="Times New Roman" w:hAnsi="Times New Roman" w:cs="Times New Roman"/>
                <w:noProof/>
                <w:sz w:val="24"/>
                <w:szCs w:val="24"/>
                <w:lang w:val="uk-UA"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tc>
      </w:tr>
      <w:tr w:rsidR="004136B2" w:rsidRPr="004136B2" w14:paraId="38297D8A"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1ECA5F"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11</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F467859" w14:textId="45A3B1F4" w:rsidR="00D36A20" w:rsidRPr="00005142" w:rsidRDefault="00D36A20" w:rsidP="00296E27">
            <w:pPr>
              <w:spacing w:after="0" w:line="0" w:lineRule="atLeast"/>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Платність</w:t>
            </w:r>
            <w:r w:rsidR="00296E27">
              <w:rPr>
                <w:rFonts w:ascii="Times New Roman" w:eastAsia="Times New Roman" w:hAnsi="Times New Roman" w:cs="Times New Roman"/>
                <w:sz w:val="24"/>
                <w:szCs w:val="24"/>
                <w:lang w:val="uk-UA" w:eastAsia="ru-RU"/>
              </w:rPr>
              <w:t xml:space="preserve"> </w:t>
            </w:r>
            <w:r w:rsidR="009F64B1" w:rsidRPr="00005142">
              <w:rPr>
                <w:rFonts w:ascii="Times New Roman" w:eastAsia="Times New Roman" w:hAnsi="Times New Roman" w:cs="Times New Roman"/>
                <w:sz w:val="24"/>
                <w:szCs w:val="24"/>
                <w:lang w:val="uk-UA" w:eastAsia="ru-RU"/>
              </w:rPr>
              <w:t xml:space="preserve">надання адміністративної </w:t>
            </w:r>
            <w:r w:rsidRPr="00005142">
              <w:rPr>
                <w:rFonts w:ascii="Times New Roman" w:eastAsia="Times New Roman" w:hAnsi="Times New Roman" w:cs="Times New Roman"/>
                <w:sz w:val="24"/>
                <w:szCs w:val="24"/>
                <w:lang w:val="uk-UA" w:eastAsia="ru-RU"/>
              </w:rPr>
              <w:t>послуги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D83E65E"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Безоплатно</w:t>
            </w:r>
          </w:p>
        </w:tc>
      </w:tr>
      <w:tr w:rsidR="004136B2" w:rsidRPr="004136B2" w14:paraId="68C218C0"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AC1E55C" w14:textId="77777777" w:rsidR="00D36A20" w:rsidRPr="00005142" w:rsidRDefault="00D36A20"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12</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B88C62C" w14:textId="77777777" w:rsidR="00F56BC8" w:rsidRPr="00005142" w:rsidRDefault="00F56BC8"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Строк надання</w:t>
            </w:r>
          </w:p>
          <w:p w14:paraId="79277852" w14:textId="77777777" w:rsidR="00D36A20" w:rsidRPr="00005142" w:rsidRDefault="00F56BC8"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адміністративної </w:t>
            </w:r>
            <w:r w:rsidR="00D36A20" w:rsidRPr="00005142">
              <w:rPr>
                <w:rFonts w:ascii="Times New Roman" w:eastAsia="Times New Roman" w:hAnsi="Times New Roman" w:cs="Times New Roman"/>
                <w:sz w:val="24"/>
                <w:szCs w:val="24"/>
                <w:lang w:val="uk-UA" w:eastAsia="ru-RU"/>
              </w:rPr>
              <w:t xml:space="preserve"> послуги</w:t>
            </w:r>
          </w:p>
        </w:tc>
        <w:tc>
          <w:tcPr>
            <w:tcW w:w="607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7A3FE92E" w14:textId="77777777" w:rsidR="00D934C2" w:rsidRPr="00005142" w:rsidRDefault="00D934C2" w:rsidP="00D2341A">
            <w:pPr>
              <w:tabs>
                <w:tab w:val="center" w:pos="2629"/>
              </w:tabs>
              <w:spacing w:after="0" w:line="240" w:lineRule="auto"/>
              <w:jc w:val="both"/>
              <w:rPr>
                <w:rFonts w:ascii="Times New Roman" w:hAnsi="Times New Roman" w:cs="Times New Roman"/>
                <w:noProof/>
                <w:sz w:val="24"/>
                <w:szCs w:val="24"/>
                <w:lang w:val="uk-UA" w:eastAsia="ru-RU"/>
              </w:rPr>
            </w:pPr>
            <w:r w:rsidRPr="00005142">
              <w:rPr>
                <w:rFonts w:ascii="Times New Roman" w:hAnsi="Times New Roman" w:cs="Times New Roman"/>
                <w:noProof/>
                <w:sz w:val="24"/>
                <w:szCs w:val="24"/>
                <w:lang w:val="uk-UA" w:eastAsia="ru-RU"/>
              </w:rPr>
              <w:t>До 30 календарних днів від дня подання суб</w:t>
            </w:r>
            <w:r w:rsidRPr="00005142">
              <w:rPr>
                <w:rFonts w:ascii="Times New Roman" w:hAnsi="Times New Roman" w:cs="Times New Roman"/>
                <w:noProof/>
                <w:sz w:val="24"/>
                <w:szCs w:val="24"/>
                <w:lang w:val="uk-UA"/>
              </w:rPr>
              <w:t>’</w:t>
            </w:r>
            <w:r w:rsidRPr="00005142">
              <w:rPr>
                <w:rFonts w:ascii="Times New Roman" w:hAnsi="Times New Roman" w:cs="Times New Roman"/>
                <w:noProof/>
                <w:sz w:val="24"/>
                <w:szCs w:val="24"/>
                <w:lang w:val="uk-UA" w:eastAsia="ru-RU"/>
              </w:rPr>
              <w:t>єктом звернення заяви та документів.</w:t>
            </w:r>
          </w:p>
          <w:p w14:paraId="00E1929C" w14:textId="056166DA" w:rsidR="00D339B6" w:rsidRPr="00FB265A" w:rsidRDefault="00D934C2" w:rsidP="00D2341A">
            <w:pPr>
              <w:tabs>
                <w:tab w:val="center" w:pos="2629"/>
              </w:tabs>
              <w:spacing w:after="0" w:line="240" w:lineRule="auto"/>
              <w:jc w:val="both"/>
              <w:rPr>
                <w:rFonts w:ascii="Times New Roman" w:hAnsi="Times New Roman" w:cs="Times New Roman"/>
                <w:noProof/>
                <w:sz w:val="24"/>
                <w:szCs w:val="24"/>
                <w:lang w:val="uk-UA" w:eastAsia="ru-RU"/>
              </w:rPr>
            </w:pPr>
            <w:r w:rsidRPr="00005142">
              <w:rPr>
                <w:rFonts w:ascii="Times New Roman" w:hAnsi="Times New Roman" w:cs="Times New Roman"/>
                <w:noProof/>
                <w:sz w:val="24"/>
                <w:szCs w:val="24"/>
                <w:lang w:val="uk-UA" w:eastAsia="ru-RU"/>
              </w:rPr>
              <w:t>Строк може бути подовжений згідно з діючим законодавством України.</w:t>
            </w:r>
          </w:p>
        </w:tc>
      </w:tr>
      <w:tr w:rsidR="004136B2" w:rsidRPr="004136B2" w14:paraId="6FE826B2"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793C72C9" w14:textId="77777777" w:rsidR="00E5449D" w:rsidRPr="00005142" w:rsidRDefault="00E5449D"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13</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1F0C8A0C" w14:textId="77777777" w:rsidR="00D934C2" w:rsidRPr="00005142" w:rsidRDefault="00D934C2" w:rsidP="00054D7F">
            <w:pPr>
              <w:spacing w:after="0" w:line="240" w:lineRule="auto"/>
              <w:rPr>
                <w:rFonts w:ascii="Times New Roman" w:hAnsi="Times New Roman" w:cs="Times New Roman"/>
                <w:noProof/>
                <w:sz w:val="24"/>
                <w:szCs w:val="24"/>
                <w:lang w:val="uk-UA" w:eastAsia="ru-RU"/>
              </w:rPr>
            </w:pPr>
            <w:r w:rsidRPr="00005142">
              <w:rPr>
                <w:rFonts w:ascii="Times New Roman" w:hAnsi="Times New Roman" w:cs="Times New Roman"/>
                <w:noProof/>
                <w:sz w:val="24"/>
                <w:szCs w:val="24"/>
                <w:lang w:val="uk-UA" w:eastAsia="ru-RU"/>
              </w:rPr>
              <w:t>Залишення заяви без руху</w:t>
            </w:r>
          </w:p>
          <w:p w14:paraId="338EAC2B" w14:textId="50DB3E81" w:rsidR="00D339B6" w:rsidRPr="007F246B" w:rsidRDefault="00D934C2" w:rsidP="00054D7F">
            <w:pPr>
              <w:spacing w:after="0" w:line="240" w:lineRule="auto"/>
              <w:rPr>
                <w:rFonts w:ascii="Times New Roman" w:hAnsi="Times New Roman" w:cs="Times New Roman"/>
                <w:noProof/>
                <w:sz w:val="24"/>
                <w:szCs w:val="24"/>
                <w:lang w:val="uk-UA" w:eastAsia="ru-RU"/>
              </w:rPr>
            </w:pPr>
            <w:r w:rsidRPr="00005142">
              <w:rPr>
                <w:rFonts w:ascii="Times New Roman" w:hAnsi="Times New Roman" w:cs="Times New Roman"/>
                <w:noProof/>
                <w:sz w:val="24"/>
                <w:szCs w:val="24"/>
                <w:lang w:val="uk-UA" w:eastAsia="ru-RU"/>
              </w:rPr>
              <w:t>у відповідності до ст. 43 Закону України</w:t>
            </w:r>
            <w:r w:rsidR="007F246B">
              <w:rPr>
                <w:rFonts w:ascii="Times New Roman" w:hAnsi="Times New Roman" w:cs="Times New Roman"/>
                <w:noProof/>
                <w:sz w:val="24"/>
                <w:szCs w:val="24"/>
                <w:lang w:val="uk-UA" w:eastAsia="ru-RU"/>
              </w:rPr>
              <w:t xml:space="preserve"> </w:t>
            </w:r>
            <w:r w:rsidRPr="00005142">
              <w:rPr>
                <w:rFonts w:ascii="Times New Roman" w:hAnsi="Times New Roman" w:cs="Times New Roman"/>
                <w:noProof/>
                <w:sz w:val="24"/>
                <w:szCs w:val="24"/>
                <w:lang w:val="uk-UA" w:eastAsia="ru-RU"/>
              </w:rPr>
              <w:t>«Про адміністративну процедуру»</w:t>
            </w:r>
          </w:p>
        </w:tc>
        <w:tc>
          <w:tcPr>
            <w:tcW w:w="607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tcPr>
          <w:p w14:paraId="036FB7BB" w14:textId="7CEC941F" w:rsidR="00E5449D" w:rsidRPr="00005142" w:rsidRDefault="00502F7E" w:rsidP="00D339B6">
            <w:pPr>
              <w:spacing w:after="0" w:line="0" w:lineRule="atLeast"/>
              <w:jc w:val="both"/>
              <w:rPr>
                <w:rFonts w:ascii="Times New Roman" w:eastAsia="Times New Roman" w:hAnsi="Times New Roman" w:cs="Times New Roman"/>
                <w:sz w:val="24"/>
                <w:szCs w:val="24"/>
                <w:shd w:val="clear" w:color="auto" w:fill="FFFFFF"/>
                <w:lang w:val="uk-UA" w:eastAsia="ru-RU"/>
              </w:rPr>
            </w:pPr>
            <w:r w:rsidRPr="00005142">
              <w:rPr>
                <w:rFonts w:ascii="Times New Roman" w:hAnsi="Times New Roman" w:cs="Times New Roman"/>
                <w:noProof/>
                <w:sz w:val="24"/>
                <w:szCs w:val="24"/>
                <w:lang w:val="uk-UA" w:eastAsia="ru-RU"/>
              </w:rPr>
              <w:t>До трьох робочих днів, з дня реєстрації заяви в службі у справах дітей виконкому районної у місті ради.</w:t>
            </w:r>
          </w:p>
        </w:tc>
      </w:tr>
      <w:tr w:rsidR="004136B2" w:rsidRPr="004136B2" w14:paraId="11FAC563"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821697C" w14:textId="77777777" w:rsidR="00D36A20" w:rsidRPr="00005142" w:rsidRDefault="00EF180F"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14</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4D88665"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Перелік підстав</w:t>
            </w:r>
            <w:r w:rsidR="00316836" w:rsidRPr="00005142">
              <w:rPr>
                <w:rFonts w:ascii="Times New Roman" w:eastAsia="Times New Roman" w:hAnsi="Times New Roman" w:cs="Times New Roman"/>
                <w:sz w:val="24"/>
                <w:szCs w:val="24"/>
                <w:lang w:val="uk-UA" w:eastAsia="ru-RU"/>
              </w:rPr>
              <w:t xml:space="preserve"> для відмови у наданні адміністративної</w:t>
            </w:r>
            <w:r w:rsidRPr="00005142">
              <w:rPr>
                <w:rFonts w:ascii="Times New Roman" w:eastAsia="Times New Roman" w:hAnsi="Times New Roman" w:cs="Times New Roman"/>
                <w:sz w:val="24"/>
                <w:szCs w:val="24"/>
                <w:lang w:val="uk-UA" w:eastAsia="ru-RU"/>
              </w:rPr>
              <w:t xml:space="preserve"> послуги</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1A8D46B" w14:textId="58069692" w:rsidR="00D36A20" w:rsidRPr="00005142" w:rsidRDefault="00054D7F" w:rsidP="00D2341A">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w:t>
            </w:r>
            <w:r w:rsidR="00061DC2">
              <w:rPr>
                <w:rFonts w:ascii="Times New Roman" w:eastAsia="Times New Roman" w:hAnsi="Times New Roman" w:cs="Times New Roman"/>
                <w:sz w:val="24"/>
                <w:szCs w:val="24"/>
                <w:lang w:val="uk-UA" w:eastAsia="ru-RU"/>
              </w:rPr>
              <w:t xml:space="preserve"> </w:t>
            </w:r>
            <w:r w:rsidR="004C420F">
              <w:rPr>
                <w:rFonts w:ascii="Times New Roman" w:eastAsia="Times New Roman" w:hAnsi="Times New Roman" w:cs="Times New Roman"/>
                <w:sz w:val="24"/>
                <w:szCs w:val="24"/>
                <w:lang w:val="uk-UA" w:eastAsia="ru-RU"/>
              </w:rPr>
              <w:t xml:space="preserve"> </w:t>
            </w:r>
            <w:r w:rsidR="00061DC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на</w:t>
            </w:r>
            <w:r w:rsidR="00D36A20" w:rsidRPr="00005142">
              <w:rPr>
                <w:rFonts w:ascii="Times New Roman" w:eastAsia="Times New Roman" w:hAnsi="Times New Roman" w:cs="Times New Roman"/>
                <w:sz w:val="24"/>
                <w:szCs w:val="24"/>
                <w:lang w:val="uk-UA" w:eastAsia="ru-RU"/>
              </w:rPr>
              <w:t>да</w:t>
            </w:r>
            <w:r w:rsidR="001C0BFE" w:rsidRPr="00005142">
              <w:rPr>
                <w:rFonts w:ascii="Times New Roman" w:eastAsia="Times New Roman" w:hAnsi="Times New Roman" w:cs="Times New Roman"/>
                <w:sz w:val="24"/>
                <w:szCs w:val="24"/>
                <w:lang w:val="uk-UA" w:eastAsia="ru-RU"/>
              </w:rPr>
              <w:t>ння неповного пакет</w:t>
            </w:r>
            <w:r>
              <w:rPr>
                <w:rFonts w:ascii="Times New Roman" w:eastAsia="Times New Roman" w:hAnsi="Times New Roman" w:cs="Times New Roman"/>
                <w:sz w:val="24"/>
                <w:szCs w:val="24"/>
                <w:lang w:val="uk-UA" w:eastAsia="ru-RU"/>
              </w:rPr>
              <w:t>а</w:t>
            </w:r>
            <w:r w:rsidR="001C0BFE" w:rsidRPr="00005142">
              <w:rPr>
                <w:rFonts w:ascii="Times New Roman" w:eastAsia="Times New Roman" w:hAnsi="Times New Roman" w:cs="Times New Roman"/>
                <w:sz w:val="24"/>
                <w:szCs w:val="24"/>
                <w:lang w:val="uk-UA" w:eastAsia="ru-RU"/>
              </w:rPr>
              <w:t xml:space="preserve"> документів</w:t>
            </w:r>
            <w:r>
              <w:rPr>
                <w:rFonts w:ascii="Times New Roman" w:eastAsia="Times New Roman" w:hAnsi="Times New Roman" w:cs="Times New Roman"/>
                <w:sz w:val="24"/>
                <w:szCs w:val="24"/>
                <w:lang w:val="uk-UA" w:eastAsia="ru-RU"/>
              </w:rPr>
              <w:t>;</w:t>
            </w:r>
          </w:p>
          <w:p w14:paraId="34E9CCF0" w14:textId="0EDD39FF" w:rsidR="00D36A20" w:rsidRPr="00005142" w:rsidRDefault="00054D7F" w:rsidP="00D2341A">
            <w:pPr>
              <w:spacing w:after="0" w:line="240" w:lineRule="auto"/>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C420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w:t>
            </w:r>
            <w:r w:rsidR="00D36A20" w:rsidRPr="00005142">
              <w:rPr>
                <w:rFonts w:ascii="Times New Roman" w:eastAsia="Times New Roman" w:hAnsi="Times New Roman" w:cs="Times New Roman"/>
                <w:sz w:val="24"/>
                <w:szCs w:val="24"/>
                <w:lang w:val="uk-UA" w:eastAsia="ru-RU"/>
              </w:rPr>
              <w:t>иявлення недостові</w:t>
            </w:r>
            <w:r w:rsidR="001C0BFE" w:rsidRPr="00005142">
              <w:rPr>
                <w:rFonts w:ascii="Times New Roman" w:eastAsia="Times New Roman" w:hAnsi="Times New Roman" w:cs="Times New Roman"/>
                <w:sz w:val="24"/>
                <w:szCs w:val="24"/>
                <w:lang w:val="uk-UA" w:eastAsia="ru-RU"/>
              </w:rPr>
              <w:t xml:space="preserve">рних </w:t>
            </w:r>
            <w:r w:rsidR="00061DC2">
              <w:rPr>
                <w:rFonts w:ascii="Times New Roman" w:eastAsia="Times New Roman" w:hAnsi="Times New Roman" w:cs="Times New Roman"/>
                <w:sz w:val="24"/>
                <w:szCs w:val="24"/>
                <w:lang w:val="uk-UA" w:eastAsia="ru-RU"/>
              </w:rPr>
              <w:t>відомостей</w:t>
            </w:r>
            <w:r w:rsidR="001C0BFE" w:rsidRPr="00005142">
              <w:rPr>
                <w:rFonts w:ascii="Times New Roman" w:eastAsia="Times New Roman" w:hAnsi="Times New Roman" w:cs="Times New Roman"/>
                <w:sz w:val="24"/>
                <w:szCs w:val="24"/>
                <w:lang w:val="uk-UA" w:eastAsia="ru-RU"/>
              </w:rPr>
              <w:t xml:space="preserve"> у поданих</w:t>
            </w:r>
            <w:r w:rsidR="00061DC2">
              <w:rPr>
                <w:rFonts w:ascii="Times New Roman" w:eastAsia="Times New Roman" w:hAnsi="Times New Roman" w:cs="Times New Roman"/>
                <w:sz w:val="24"/>
                <w:szCs w:val="24"/>
                <w:lang w:val="uk-UA" w:eastAsia="ru-RU"/>
              </w:rPr>
              <w:t xml:space="preserve"> </w:t>
            </w:r>
            <w:r w:rsidR="001C0BFE" w:rsidRPr="00005142">
              <w:rPr>
                <w:rFonts w:ascii="Times New Roman" w:eastAsia="Times New Roman" w:hAnsi="Times New Roman" w:cs="Times New Roman"/>
                <w:sz w:val="24"/>
                <w:szCs w:val="24"/>
                <w:lang w:val="uk-UA" w:eastAsia="ru-RU"/>
              </w:rPr>
              <w:t>документах</w:t>
            </w:r>
            <w:r>
              <w:rPr>
                <w:rFonts w:ascii="Times New Roman" w:eastAsia="Times New Roman" w:hAnsi="Times New Roman" w:cs="Times New Roman"/>
                <w:sz w:val="24"/>
                <w:szCs w:val="24"/>
                <w:lang w:val="uk-UA" w:eastAsia="ru-RU"/>
              </w:rPr>
              <w:t>;</w:t>
            </w:r>
          </w:p>
          <w:p w14:paraId="0867D248" w14:textId="2F277A3A" w:rsidR="00D339B6" w:rsidRPr="00005142" w:rsidRDefault="00054D7F" w:rsidP="00D2341A">
            <w:pPr>
              <w:spacing w:after="0" w:line="0" w:lineRule="atLeast"/>
              <w:jc w:val="both"/>
              <w:textAlignment w:val="baseline"/>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 </w:t>
            </w:r>
            <w:r w:rsidR="00061DC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w:t>
            </w:r>
            <w:r w:rsidR="00D36A20" w:rsidRPr="00005142">
              <w:rPr>
                <w:rFonts w:ascii="Times New Roman" w:eastAsia="Times New Roman" w:hAnsi="Times New Roman" w:cs="Times New Roman"/>
                <w:sz w:val="24"/>
                <w:szCs w:val="24"/>
                <w:lang w:val="uk-UA" w:eastAsia="ru-RU"/>
              </w:rPr>
              <w:t>евідповідність наданого пакет</w:t>
            </w:r>
            <w:r w:rsidR="005F0107">
              <w:rPr>
                <w:rFonts w:ascii="Times New Roman" w:eastAsia="Times New Roman" w:hAnsi="Times New Roman" w:cs="Times New Roman"/>
                <w:sz w:val="24"/>
                <w:szCs w:val="24"/>
                <w:lang w:val="uk-UA" w:eastAsia="ru-RU"/>
              </w:rPr>
              <w:t>а</w:t>
            </w:r>
            <w:r w:rsidR="00D36A20" w:rsidRPr="00005142">
              <w:rPr>
                <w:rFonts w:ascii="Times New Roman" w:eastAsia="Times New Roman" w:hAnsi="Times New Roman" w:cs="Times New Roman"/>
                <w:sz w:val="24"/>
                <w:szCs w:val="24"/>
                <w:lang w:val="uk-UA" w:eastAsia="ru-RU"/>
              </w:rPr>
              <w:t xml:space="preserve"> документів вимогам чинного законодавства</w:t>
            </w:r>
            <w:r>
              <w:rPr>
                <w:rFonts w:ascii="Times New Roman" w:eastAsia="Times New Roman" w:hAnsi="Times New Roman" w:cs="Times New Roman"/>
                <w:sz w:val="24"/>
                <w:szCs w:val="24"/>
                <w:lang w:val="uk-UA" w:eastAsia="ru-RU"/>
              </w:rPr>
              <w:t xml:space="preserve"> України</w:t>
            </w:r>
            <w:r w:rsidR="001C0BFE" w:rsidRPr="00005142">
              <w:rPr>
                <w:rFonts w:ascii="Times New Roman" w:eastAsia="Times New Roman" w:hAnsi="Times New Roman" w:cs="Times New Roman"/>
                <w:sz w:val="24"/>
                <w:szCs w:val="24"/>
                <w:lang w:val="uk-UA" w:eastAsia="ru-RU"/>
              </w:rPr>
              <w:t>.</w:t>
            </w:r>
          </w:p>
        </w:tc>
      </w:tr>
      <w:tr w:rsidR="004136B2" w:rsidRPr="004136B2" w14:paraId="0341E6CB"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C732767" w14:textId="77777777" w:rsidR="00D36A20" w:rsidRPr="00005142" w:rsidRDefault="00EF180F"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lastRenderedPageBreak/>
              <w:t>15</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8BB7C59" w14:textId="77777777" w:rsidR="00627D05" w:rsidRPr="00005142" w:rsidRDefault="00627D05"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Результат надання</w:t>
            </w:r>
          </w:p>
          <w:p w14:paraId="5B9E4BAE" w14:textId="77777777" w:rsidR="00D36A20" w:rsidRPr="00005142" w:rsidRDefault="00627D05"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адміністративної </w:t>
            </w:r>
            <w:r w:rsidR="00D36A20" w:rsidRPr="00005142">
              <w:rPr>
                <w:rFonts w:ascii="Times New Roman" w:eastAsia="Times New Roman" w:hAnsi="Times New Roman" w:cs="Times New Roman"/>
                <w:sz w:val="24"/>
                <w:szCs w:val="24"/>
                <w:lang w:val="uk-UA" w:eastAsia="ru-RU"/>
              </w:rPr>
              <w:t xml:space="preserve"> послуги</w:t>
            </w:r>
          </w:p>
        </w:tc>
        <w:tc>
          <w:tcPr>
            <w:tcW w:w="6073"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hideMark/>
          </w:tcPr>
          <w:p w14:paraId="62CA3AE2" w14:textId="46D74105"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Рішення виконкому районної </w:t>
            </w:r>
            <w:r w:rsidR="00D339B6">
              <w:rPr>
                <w:rFonts w:ascii="Times New Roman" w:eastAsia="Times New Roman" w:hAnsi="Times New Roman" w:cs="Times New Roman"/>
                <w:sz w:val="24"/>
                <w:szCs w:val="24"/>
                <w:lang w:val="uk-UA" w:eastAsia="ru-RU"/>
              </w:rPr>
              <w:t xml:space="preserve">у </w:t>
            </w:r>
            <w:r w:rsidRPr="00005142">
              <w:rPr>
                <w:rFonts w:ascii="Times New Roman" w:eastAsia="Times New Roman" w:hAnsi="Times New Roman" w:cs="Times New Roman"/>
                <w:sz w:val="24"/>
                <w:szCs w:val="24"/>
                <w:lang w:val="uk-UA" w:eastAsia="ru-RU"/>
              </w:rPr>
              <w:t xml:space="preserve"> місті ради</w:t>
            </w:r>
          </w:p>
        </w:tc>
      </w:tr>
      <w:tr w:rsidR="004136B2" w:rsidRPr="004136B2" w14:paraId="449A809B"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123FA26F" w14:textId="77777777" w:rsidR="00D36A20" w:rsidRPr="00005142" w:rsidRDefault="00EF180F"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16</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474801" w14:textId="77777777" w:rsidR="00627D05"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Способи отримання</w:t>
            </w:r>
          </w:p>
          <w:p w14:paraId="7FA22A5F"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відповіді (результату)</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4080D1"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Особисто, через представника (законного пр</w:t>
            </w:r>
            <w:r w:rsidR="00AB798F" w:rsidRPr="00005142">
              <w:rPr>
                <w:rFonts w:ascii="Times New Roman" w:eastAsia="Times New Roman" w:hAnsi="Times New Roman" w:cs="Times New Roman"/>
                <w:sz w:val="24"/>
                <w:szCs w:val="24"/>
                <w:lang w:val="uk-UA" w:eastAsia="ru-RU"/>
              </w:rPr>
              <w:t>едставника), у спосіб, зазначений у заяві</w:t>
            </w:r>
          </w:p>
        </w:tc>
      </w:tr>
      <w:tr w:rsidR="004136B2" w:rsidRPr="004136B2" w14:paraId="2E54B10B" w14:textId="77777777" w:rsidTr="00D2341A">
        <w:trPr>
          <w:gridAfter w:val="1"/>
          <w:wAfter w:w="22" w:type="dxa"/>
        </w:trPr>
        <w:tc>
          <w:tcPr>
            <w:tcW w:w="576" w:type="dxa"/>
            <w:gridSpan w:val="2"/>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6449A5D" w14:textId="77777777" w:rsidR="00D36A20" w:rsidRPr="00005142" w:rsidRDefault="00EF180F" w:rsidP="00D339B6">
            <w:pPr>
              <w:spacing w:after="0" w:line="0" w:lineRule="atLeast"/>
              <w:jc w:val="center"/>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17</w:t>
            </w:r>
          </w:p>
        </w:tc>
        <w:tc>
          <w:tcPr>
            <w:tcW w:w="3394"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0E2DCBE" w14:textId="77777777" w:rsidR="00D36A20" w:rsidRPr="00005142" w:rsidRDefault="00D36A20" w:rsidP="00D2341A">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Примітка</w:t>
            </w:r>
          </w:p>
        </w:tc>
        <w:tc>
          <w:tcPr>
            <w:tcW w:w="607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A3B41B5" w14:textId="7C0F15EC" w:rsidR="005F0107" w:rsidRPr="00005142" w:rsidRDefault="00D36A20" w:rsidP="007E084E">
            <w:pPr>
              <w:spacing w:after="0" w:line="0" w:lineRule="atLeast"/>
              <w:jc w:val="both"/>
              <w:rPr>
                <w:rFonts w:ascii="Times New Roman" w:eastAsia="Times New Roman" w:hAnsi="Times New Roman" w:cs="Times New Roman"/>
                <w:sz w:val="24"/>
                <w:szCs w:val="24"/>
                <w:lang w:val="uk-UA" w:eastAsia="ru-RU"/>
              </w:rPr>
            </w:pPr>
            <w:r w:rsidRPr="00005142">
              <w:rPr>
                <w:rFonts w:ascii="Times New Roman" w:eastAsia="Times New Roman" w:hAnsi="Times New Roman" w:cs="Times New Roman"/>
                <w:sz w:val="24"/>
                <w:szCs w:val="24"/>
                <w:lang w:val="uk-UA" w:eastAsia="ru-RU"/>
              </w:rPr>
              <w:t xml:space="preserve">У разі подання копій документів, незавірених </w:t>
            </w:r>
            <w:r w:rsidR="005F1107" w:rsidRPr="00005142">
              <w:rPr>
                <w:rFonts w:ascii="Times New Roman" w:eastAsia="Times New Roman" w:hAnsi="Times New Roman" w:cs="Times New Roman"/>
                <w:sz w:val="24"/>
                <w:szCs w:val="24"/>
                <w:lang w:val="uk-UA" w:eastAsia="ru-RU"/>
              </w:rPr>
              <w:t>нотаріально або суб</w:t>
            </w:r>
            <w:r w:rsidR="005F1107" w:rsidRPr="00005142">
              <w:rPr>
                <w:rFonts w:ascii="Times New Roman" w:hAnsi="Times New Roman" w:cs="Times New Roman"/>
                <w:noProof/>
                <w:sz w:val="24"/>
                <w:szCs w:val="24"/>
                <w:lang w:val="uk-UA"/>
              </w:rPr>
              <w:t>’</w:t>
            </w:r>
            <w:r w:rsidRPr="00005142">
              <w:rPr>
                <w:rFonts w:ascii="Times New Roman" w:eastAsia="Times New Roman" w:hAnsi="Times New Roman" w:cs="Times New Roman"/>
                <w:sz w:val="24"/>
                <w:szCs w:val="24"/>
                <w:lang w:val="uk-UA" w:eastAsia="ru-RU"/>
              </w:rPr>
              <w:t>єктом, що їх видав, для завірення копій адміністратором необхідно надати оригінали документів.</w:t>
            </w:r>
          </w:p>
        </w:tc>
      </w:tr>
    </w:tbl>
    <w:p w14:paraId="194F49ED" w14:textId="77777777" w:rsidR="00500FD4" w:rsidRDefault="00500FD4" w:rsidP="00500FD4">
      <w:pPr>
        <w:spacing w:after="0" w:line="240" w:lineRule="auto"/>
        <w:rPr>
          <w:rFonts w:ascii="Times New Roman" w:eastAsia="Times New Roman" w:hAnsi="Times New Roman" w:cs="Times New Roman"/>
          <w:b/>
          <w:i/>
          <w:sz w:val="24"/>
          <w:szCs w:val="24"/>
          <w:lang w:val="uk-UA" w:eastAsia="ru-RU"/>
        </w:rPr>
      </w:pPr>
    </w:p>
    <w:p w14:paraId="040CF889" w14:textId="77777777" w:rsidR="00500FD4" w:rsidRDefault="00500FD4" w:rsidP="00500FD4">
      <w:pPr>
        <w:spacing w:after="0" w:line="240" w:lineRule="auto"/>
        <w:rPr>
          <w:rFonts w:ascii="Times New Roman" w:eastAsia="Times New Roman" w:hAnsi="Times New Roman" w:cs="Times New Roman"/>
          <w:b/>
          <w:i/>
          <w:sz w:val="24"/>
          <w:szCs w:val="24"/>
          <w:lang w:val="uk-UA" w:eastAsia="ru-RU"/>
        </w:rPr>
      </w:pPr>
    </w:p>
    <w:p w14:paraId="2BB62624" w14:textId="77777777" w:rsidR="00500FD4" w:rsidRDefault="00500FD4" w:rsidP="00500FD4">
      <w:pPr>
        <w:spacing w:after="0" w:line="240" w:lineRule="auto"/>
        <w:rPr>
          <w:rFonts w:ascii="Times New Roman" w:eastAsia="Times New Roman" w:hAnsi="Times New Roman" w:cs="Times New Roman"/>
          <w:b/>
          <w:i/>
          <w:sz w:val="24"/>
          <w:szCs w:val="24"/>
          <w:lang w:val="uk-UA" w:eastAsia="ru-RU"/>
        </w:rPr>
      </w:pPr>
    </w:p>
    <w:p w14:paraId="09C54E41" w14:textId="00A742B1" w:rsidR="00500FD4" w:rsidRPr="00500FD4" w:rsidRDefault="00500FD4" w:rsidP="00500FD4">
      <w:pPr>
        <w:spacing w:after="0" w:line="240" w:lineRule="auto"/>
        <w:rPr>
          <w:rFonts w:ascii="Times New Roman" w:eastAsia="Times New Roman" w:hAnsi="Times New Roman" w:cs="Times New Roman"/>
          <w:b/>
          <w:i/>
          <w:sz w:val="24"/>
          <w:szCs w:val="24"/>
          <w:lang w:val="uk-UA" w:eastAsia="ru-RU"/>
        </w:rPr>
      </w:pPr>
      <w:r w:rsidRPr="00500FD4">
        <w:rPr>
          <w:rFonts w:ascii="Times New Roman" w:eastAsia="Times New Roman" w:hAnsi="Times New Roman" w:cs="Times New Roman"/>
          <w:b/>
          <w:i/>
          <w:sz w:val="24"/>
          <w:szCs w:val="24"/>
          <w:lang w:val="uk-UA" w:eastAsia="ru-RU"/>
        </w:rPr>
        <w:t>Керуюча справами виконкому</w:t>
      </w:r>
    </w:p>
    <w:p w14:paraId="7157BA20" w14:textId="77777777" w:rsidR="00500FD4" w:rsidRPr="00500FD4" w:rsidRDefault="00500FD4" w:rsidP="00500FD4">
      <w:pPr>
        <w:spacing w:after="0" w:line="240" w:lineRule="auto"/>
        <w:rPr>
          <w:rFonts w:ascii="Times New Roman" w:eastAsia="Times New Roman" w:hAnsi="Times New Roman" w:cs="Times New Roman"/>
          <w:b/>
          <w:i/>
          <w:sz w:val="24"/>
          <w:szCs w:val="24"/>
          <w:lang w:val="uk-UA" w:eastAsia="ru-RU"/>
        </w:rPr>
      </w:pPr>
      <w:r w:rsidRPr="00500FD4">
        <w:rPr>
          <w:rFonts w:ascii="Times New Roman" w:eastAsia="Times New Roman" w:hAnsi="Times New Roman" w:cs="Times New Roman"/>
          <w:b/>
          <w:i/>
          <w:sz w:val="24"/>
          <w:szCs w:val="24"/>
          <w:lang w:val="uk-UA" w:eastAsia="ru-RU"/>
        </w:rPr>
        <w:t>районної у місті ради</w:t>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r>
      <w:r w:rsidRPr="00500FD4">
        <w:rPr>
          <w:rFonts w:ascii="Times New Roman" w:eastAsia="Times New Roman" w:hAnsi="Times New Roman" w:cs="Times New Roman"/>
          <w:b/>
          <w:i/>
          <w:sz w:val="24"/>
          <w:szCs w:val="24"/>
          <w:lang w:val="uk-UA" w:eastAsia="ru-RU"/>
        </w:rPr>
        <w:tab/>
        <w:t>Алла ГОЛОВАТА</w:t>
      </w:r>
    </w:p>
    <w:p w14:paraId="3DEA6AD5" w14:textId="3780D467" w:rsidR="007F246B" w:rsidRDefault="00500FD4" w:rsidP="00500FD4">
      <w:pPr>
        <w:tabs>
          <w:tab w:val="left" w:pos="1140"/>
        </w:tabs>
        <w:rPr>
          <w:rFonts w:ascii="Times New Roman" w:hAnsi="Times New Roman" w:cs="Times New Roman"/>
          <w:sz w:val="26"/>
          <w:szCs w:val="26"/>
        </w:rPr>
      </w:pPr>
      <w:r>
        <w:rPr>
          <w:rFonts w:ascii="Times New Roman" w:hAnsi="Times New Roman" w:cs="Times New Roman"/>
          <w:sz w:val="26"/>
          <w:szCs w:val="26"/>
        </w:rPr>
        <w:tab/>
      </w:r>
    </w:p>
    <w:p w14:paraId="0218C93E" w14:textId="0C290630" w:rsidR="00350D92" w:rsidRPr="004136B2" w:rsidRDefault="00350D92" w:rsidP="006D05CA">
      <w:pPr>
        <w:rPr>
          <w:rFonts w:ascii="Times New Roman" w:hAnsi="Times New Roman" w:cs="Times New Roman"/>
          <w:sz w:val="26"/>
          <w:szCs w:val="26"/>
        </w:rPr>
      </w:pPr>
    </w:p>
    <w:sectPr w:rsidR="00350D92" w:rsidRPr="004136B2" w:rsidSect="005D7E8B">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2F302" w14:textId="77777777" w:rsidR="002D596E" w:rsidRDefault="002D596E" w:rsidP="002D596E">
      <w:pPr>
        <w:spacing w:after="0" w:line="240" w:lineRule="auto"/>
      </w:pPr>
      <w:r>
        <w:separator/>
      </w:r>
    </w:p>
  </w:endnote>
  <w:endnote w:type="continuationSeparator" w:id="0">
    <w:p w14:paraId="2C04321C" w14:textId="77777777" w:rsidR="002D596E" w:rsidRDefault="002D596E" w:rsidP="002D5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04E5B" w14:textId="77777777" w:rsidR="002D596E" w:rsidRDefault="002D596E" w:rsidP="002D596E">
      <w:pPr>
        <w:spacing w:after="0" w:line="240" w:lineRule="auto"/>
      </w:pPr>
      <w:r>
        <w:separator/>
      </w:r>
    </w:p>
  </w:footnote>
  <w:footnote w:type="continuationSeparator" w:id="0">
    <w:p w14:paraId="1D77782E" w14:textId="77777777" w:rsidR="002D596E" w:rsidRDefault="002D596E" w:rsidP="002D5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2CA0A" w14:textId="790642FF" w:rsidR="002D596E" w:rsidRPr="002D596E" w:rsidRDefault="002D596E" w:rsidP="002D596E">
    <w:pPr>
      <w:pStyle w:val="aa"/>
      <w:tabs>
        <w:tab w:val="left" w:pos="6510"/>
      </w:tabs>
      <w:rPr>
        <w:rFonts w:ascii="Times New Roman" w:hAnsi="Times New Roman" w:cs="Times New Roman"/>
        <w:sz w:val="24"/>
        <w:szCs w:val="24"/>
      </w:rPr>
    </w:pPr>
    <w:r>
      <w:tab/>
    </w:r>
    <w:sdt>
      <w:sdtPr>
        <w:id w:val="-1308701279"/>
        <w:docPartObj>
          <w:docPartGallery w:val="Page Numbers (Top of Page)"/>
          <w:docPartUnique/>
        </w:docPartObj>
      </w:sdtPr>
      <w:sdtEndPr>
        <w:rPr>
          <w:rFonts w:ascii="Times New Roman" w:hAnsi="Times New Roman" w:cs="Times New Roman"/>
          <w:sz w:val="24"/>
          <w:szCs w:val="24"/>
        </w:rPr>
      </w:sdtEndPr>
      <w:sdtContent>
        <w:r w:rsidRPr="002D596E">
          <w:rPr>
            <w:rFonts w:ascii="Times New Roman" w:hAnsi="Times New Roman" w:cs="Times New Roman"/>
            <w:sz w:val="24"/>
            <w:szCs w:val="24"/>
          </w:rPr>
          <w:fldChar w:fldCharType="begin"/>
        </w:r>
        <w:r w:rsidRPr="002D596E">
          <w:rPr>
            <w:rFonts w:ascii="Times New Roman" w:hAnsi="Times New Roman" w:cs="Times New Roman"/>
            <w:sz w:val="24"/>
            <w:szCs w:val="24"/>
          </w:rPr>
          <w:instrText>PAGE   \* MERGEFORMAT</w:instrText>
        </w:r>
        <w:r w:rsidRPr="002D596E">
          <w:rPr>
            <w:rFonts w:ascii="Times New Roman" w:hAnsi="Times New Roman" w:cs="Times New Roman"/>
            <w:sz w:val="24"/>
            <w:szCs w:val="24"/>
          </w:rPr>
          <w:fldChar w:fldCharType="separate"/>
        </w:r>
        <w:r w:rsidR="00015A9E" w:rsidRPr="00015A9E">
          <w:rPr>
            <w:rFonts w:ascii="Times New Roman" w:hAnsi="Times New Roman" w:cs="Times New Roman"/>
            <w:noProof/>
            <w:sz w:val="24"/>
            <w:szCs w:val="24"/>
            <w:lang w:val="uk-UA"/>
          </w:rPr>
          <w:t>2</w:t>
        </w:r>
        <w:r w:rsidRPr="002D596E">
          <w:rPr>
            <w:rFonts w:ascii="Times New Roman" w:hAnsi="Times New Roman" w:cs="Times New Roman"/>
            <w:sz w:val="24"/>
            <w:szCs w:val="24"/>
          </w:rPr>
          <w:fldChar w:fldCharType="end"/>
        </w:r>
      </w:sdtContent>
    </w:sdt>
    <w:r w:rsidRPr="002D596E">
      <w:rPr>
        <w:rFonts w:ascii="Times New Roman" w:hAnsi="Times New Roman" w:cs="Times New Roman"/>
        <w:sz w:val="24"/>
        <w:szCs w:val="24"/>
        <w:lang w:val="uk-UA"/>
      </w:rPr>
      <w:tab/>
    </w:r>
    <w:r w:rsidRPr="002D596E">
      <w:rPr>
        <w:rFonts w:ascii="Times New Roman" w:eastAsia="Calibri" w:hAnsi="Times New Roman" w:cs="Times New Roman"/>
        <w:b/>
        <w:i/>
        <w:sz w:val="24"/>
        <w:lang w:val="uk-UA"/>
      </w:rPr>
      <w:t>Продовження додатка</w:t>
    </w:r>
    <w:r>
      <w:rPr>
        <w:rFonts w:ascii="Times New Roman" w:eastAsia="Calibri" w:hAnsi="Times New Roman" w:cs="Times New Roman"/>
        <w:b/>
        <w:i/>
        <w:sz w:val="24"/>
        <w:lang w:val="uk-UA"/>
      </w:rPr>
      <w:t xml:space="preserve"> </w:t>
    </w:r>
    <w:r w:rsidR="008E5CFD">
      <w:rPr>
        <w:rFonts w:ascii="Times New Roman" w:eastAsia="Calibri" w:hAnsi="Times New Roman" w:cs="Times New Roman"/>
        <w:b/>
        <w:i/>
        <w:sz w:val="24"/>
        <w:lang w:val="uk-UA"/>
      </w:rPr>
      <w:t>2</w:t>
    </w:r>
    <w:r>
      <w:rPr>
        <w:rFonts w:ascii="Times New Roman" w:eastAsia="Calibri" w:hAnsi="Times New Roman" w:cs="Times New Roman"/>
        <w:b/>
        <w:i/>
        <w:sz w:val="24"/>
        <w:lang w:val="uk-UA"/>
      </w:rPr>
      <w:t>1</w:t>
    </w:r>
  </w:p>
  <w:p w14:paraId="21B85B1E" w14:textId="77777777" w:rsidR="002D596E" w:rsidRDefault="002D596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B2604"/>
    <w:multiLevelType w:val="hybridMultilevel"/>
    <w:tmpl w:val="309674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3E70529"/>
    <w:multiLevelType w:val="multilevel"/>
    <w:tmpl w:val="9028D85A"/>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467B57"/>
    <w:multiLevelType w:val="multilevel"/>
    <w:tmpl w:val="58F2C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FB1356"/>
    <w:multiLevelType w:val="hybridMultilevel"/>
    <w:tmpl w:val="9B429E52"/>
    <w:lvl w:ilvl="0" w:tplc="40347A70">
      <w:start w:val="2"/>
      <w:numFmt w:val="decimal"/>
      <w:lvlText w:val="%1."/>
      <w:lvlJc w:val="left"/>
      <w:pPr>
        <w:ind w:left="480" w:hanging="360"/>
      </w:pPr>
      <w:rPr>
        <w:rFonts w:hint="default"/>
      </w:rPr>
    </w:lvl>
    <w:lvl w:ilvl="1" w:tplc="04220019" w:tentative="1">
      <w:start w:val="1"/>
      <w:numFmt w:val="lowerLetter"/>
      <w:lvlText w:val="%2."/>
      <w:lvlJc w:val="left"/>
      <w:pPr>
        <w:ind w:left="1200" w:hanging="360"/>
      </w:pPr>
    </w:lvl>
    <w:lvl w:ilvl="2" w:tplc="0422001B" w:tentative="1">
      <w:start w:val="1"/>
      <w:numFmt w:val="lowerRoman"/>
      <w:lvlText w:val="%3."/>
      <w:lvlJc w:val="right"/>
      <w:pPr>
        <w:ind w:left="1920" w:hanging="180"/>
      </w:pPr>
    </w:lvl>
    <w:lvl w:ilvl="3" w:tplc="0422000F" w:tentative="1">
      <w:start w:val="1"/>
      <w:numFmt w:val="decimal"/>
      <w:lvlText w:val="%4."/>
      <w:lvlJc w:val="left"/>
      <w:pPr>
        <w:ind w:left="2640" w:hanging="360"/>
      </w:pPr>
    </w:lvl>
    <w:lvl w:ilvl="4" w:tplc="04220019" w:tentative="1">
      <w:start w:val="1"/>
      <w:numFmt w:val="lowerLetter"/>
      <w:lvlText w:val="%5."/>
      <w:lvlJc w:val="left"/>
      <w:pPr>
        <w:ind w:left="3360" w:hanging="360"/>
      </w:pPr>
    </w:lvl>
    <w:lvl w:ilvl="5" w:tplc="0422001B" w:tentative="1">
      <w:start w:val="1"/>
      <w:numFmt w:val="lowerRoman"/>
      <w:lvlText w:val="%6."/>
      <w:lvlJc w:val="right"/>
      <w:pPr>
        <w:ind w:left="4080" w:hanging="180"/>
      </w:pPr>
    </w:lvl>
    <w:lvl w:ilvl="6" w:tplc="0422000F" w:tentative="1">
      <w:start w:val="1"/>
      <w:numFmt w:val="decimal"/>
      <w:lvlText w:val="%7."/>
      <w:lvlJc w:val="left"/>
      <w:pPr>
        <w:ind w:left="4800" w:hanging="360"/>
      </w:pPr>
    </w:lvl>
    <w:lvl w:ilvl="7" w:tplc="04220019" w:tentative="1">
      <w:start w:val="1"/>
      <w:numFmt w:val="lowerLetter"/>
      <w:lvlText w:val="%8."/>
      <w:lvlJc w:val="left"/>
      <w:pPr>
        <w:ind w:left="5520" w:hanging="360"/>
      </w:pPr>
    </w:lvl>
    <w:lvl w:ilvl="8" w:tplc="0422001B" w:tentative="1">
      <w:start w:val="1"/>
      <w:numFmt w:val="lowerRoman"/>
      <w:lvlText w:val="%9."/>
      <w:lvlJc w:val="right"/>
      <w:pPr>
        <w:ind w:left="6240" w:hanging="180"/>
      </w:pPr>
    </w:lvl>
  </w:abstractNum>
  <w:abstractNum w:abstractNumId="4" w15:restartNumberingAfterBreak="0">
    <w:nsid w:val="48D85522"/>
    <w:multiLevelType w:val="hybridMultilevel"/>
    <w:tmpl w:val="AEA8DBF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AA4B84"/>
    <w:multiLevelType w:val="multilevel"/>
    <w:tmpl w:val="B6905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88D5B14"/>
    <w:multiLevelType w:val="hybridMultilevel"/>
    <w:tmpl w:val="CEC4E4DE"/>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5EEA78F4"/>
    <w:multiLevelType w:val="hybridMultilevel"/>
    <w:tmpl w:val="AC1E7D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67D77778"/>
    <w:multiLevelType w:val="multilevel"/>
    <w:tmpl w:val="2244E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6B6387"/>
    <w:multiLevelType w:val="hybridMultilevel"/>
    <w:tmpl w:val="5D608F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B1C28F8"/>
    <w:multiLevelType w:val="hybridMultilevel"/>
    <w:tmpl w:val="CCA2FB22"/>
    <w:lvl w:ilvl="0" w:tplc="63F89FF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8"/>
  </w:num>
  <w:num w:numId="3">
    <w:abstractNumId w:val="5"/>
  </w:num>
  <w:num w:numId="4">
    <w:abstractNumId w:val="1"/>
  </w:num>
  <w:num w:numId="5">
    <w:abstractNumId w:val="3"/>
  </w:num>
  <w:num w:numId="6">
    <w:abstractNumId w:val="4"/>
  </w:num>
  <w:num w:numId="7">
    <w:abstractNumId w:val="9"/>
  </w:num>
  <w:num w:numId="8">
    <w:abstractNumId w:val="0"/>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57DD5"/>
    <w:rsid w:val="000030BD"/>
    <w:rsid w:val="00005142"/>
    <w:rsid w:val="00015A9E"/>
    <w:rsid w:val="000504EC"/>
    <w:rsid w:val="00054D7F"/>
    <w:rsid w:val="00060497"/>
    <w:rsid w:val="00061DC2"/>
    <w:rsid w:val="00082AFF"/>
    <w:rsid w:val="0009512F"/>
    <w:rsid w:val="000A3414"/>
    <w:rsid w:val="000A7F19"/>
    <w:rsid w:val="000B726B"/>
    <w:rsid w:val="000C1074"/>
    <w:rsid w:val="000D1A58"/>
    <w:rsid w:val="000D7B48"/>
    <w:rsid w:val="00114C0A"/>
    <w:rsid w:val="00135A26"/>
    <w:rsid w:val="001537EB"/>
    <w:rsid w:val="00173408"/>
    <w:rsid w:val="00174CEF"/>
    <w:rsid w:val="001847E2"/>
    <w:rsid w:val="00194C2C"/>
    <w:rsid w:val="00196D98"/>
    <w:rsid w:val="001A0F2D"/>
    <w:rsid w:val="001A2D7A"/>
    <w:rsid w:val="001C0BFE"/>
    <w:rsid w:val="001D15D6"/>
    <w:rsid w:val="001E630D"/>
    <w:rsid w:val="00200C8F"/>
    <w:rsid w:val="0024134D"/>
    <w:rsid w:val="00251B38"/>
    <w:rsid w:val="00257F66"/>
    <w:rsid w:val="0026110A"/>
    <w:rsid w:val="00261C32"/>
    <w:rsid w:val="00296E27"/>
    <w:rsid w:val="002B237F"/>
    <w:rsid w:val="002B5421"/>
    <w:rsid w:val="002C5BFC"/>
    <w:rsid w:val="002D596E"/>
    <w:rsid w:val="002F194E"/>
    <w:rsid w:val="002F3F98"/>
    <w:rsid w:val="00301785"/>
    <w:rsid w:val="00316836"/>
    <w:rsid w:val="003176E3"/>
    <w:rsid w:val="003417F8"/>
    <w:rsid w:val="00350D92"/>
    <w:rsid w:val="00353402"/>
    <w:rsid w:val="00380E36"/>
    <w:rsid w:val="003A1C3C"/>
    <w:rsid w:val="003A6967"/>
    <w:rsid w:val="003F61E4"/>
    <w:rsid w:val="004136B2"/>
    <w:rsid w:val="0041577B"/>
    <w:rsid w:val="004210C7"/>
    <w:rsid w:val="00461C11"/>
    <w:rsid w:val="004A3527"/>
    <w:rsid w:val="004B508F"/>
    <w:rsid w:val="004B51B5"/>
    <w:rsid w:val="004C420F"/>
    <w:rsid w:val="004C61F7"/>
    <w:rsid w:val="004E2F9D"/>
    <w:rsid w:val="004E38F9"/>
    <w:rsid w:val="00500FD4"/>
    <w:rsid w:val="00502CFC"/>
    <w:rsid w:val="00502F7E"/>
    <w:rsid w:val="00511168"/>
    <w:rsid w:val="0052051F"/>
    <w:rsid w:val="005353A2"/>
    <w:rsid w:val="00547FC1"/>
    <w:rsid w:val="0057206A"/>
    <w:rsid w:val="00580EF2"/>
    <w:rsid w:val="00586144"/>
    <w:rsid w:val="00593FCA"/>
    <w:rsid w:val="005D7E8B"/>
    <w:rsid w:val="005E72BA"/>
    <w:rsid w:val="005F0107"/>
    <w:rsid w:val="005F0388"/>
    <w:rsid w:val="005F1107"/>
    <w:rsid w:val="00613CBE"/>
    <w:rsid w:val="00616FF4"/>
    <w:rsid w:val="00621CDC"/>
    <w:rsid w:val="00624793"/>
    <w:rsid w:val="006277AF"/>
    <w:rsid w:val="00627D05"/>
    <w:rsid w:val="0063630E"/>
    <w:rsid w:val="00650CC2"/>
    <w:rsid w:val="00673C59"/>
    <w:rsid w:val="006A6C4B"/>
    <w:rsid w:val="006C06CB"/>
    <w:rsid w:val="006C3E95"/>
    <w:rsid w:val="006D05CA"/>
    <w:rsid w:val="006E5386"/>
    <w:rsid w:val="006F15E2"/>
    <w:rsid w:val="006F3A7F"/>
    <w:rsid w:val="00720FE5"/>
    <w:rsid w:val="00730040"/>
    <w:rsid w:val="00741580"/>
    <w:rsid w:val="00747C6F"/>
    <w:rsid w:val="00787FAE"/>
    <w:rsid w:val="00790C0D"/>
    <w:rsid w:val="007A3324"/>
    <w:rsid w:val="007C5E1C"/>
    <w:rsid w:val="007D3B1A"/>
    <w:rsid w:val="007D7B43"/>
    <w:rsid w:val="007E084E"/>
    <w:rsid w:val="007E6219"/>
    <w:rsid w:val="007F246B"/>
    <w:rsid w:val="007F44BA"/>
    <w:rsid w:val="00805B82"/>
    <w:rsid w:val="008260C3"/>
    <w:rsid w:val="00830057"/>
    <w:rsid w:val="00851D4A"/>
    <w:rsid w:val="00857DD5"/>
    <w:rsid w:val="00875E40"/>
    <w:rsid w:val="008771CD"/>
    <w:rsid w:val="00891D3F"/>
    <w:rsid w:val="008B470B"/>
    <w:rsid w:val="008C239A"/>
    <w:rsid w:val="008E5CFD"/>
    <w:rsid w:val="008F0325"/>
    <w:rsid w:val="008F5B90"/>
    <w:rsid w:val="00924A0D"/>
    <w:rsid w:val="009255F5"/>
    <w:rsid w:val="009309F3"/>
    <w:rsid w:val="009779A7"/>
    <w:rsid w:val="009C54BA"/>
    <w:rsid w:val="009F5A26"/>
    <w:rsid w:val="009F64B1"/>
    <w:rsid w:val="00A42595"/>
    <w:rsid w:val="00A529A8"/>
    <w:rsid w:val="00A550B1"/>
    <w:rsid w:val="00A55BDF"/>
    <w:rsid w:val="00A81F1D"/>
    <w:rsid w:val="00AB798F"/>
    <w:rsid w:val="00AC711A"/>
    <w:rsid w:val="00AE45A1"/>
    <w:rsid w:val="00B25CDD"/>
    <w:rsid w:val="00B4565B"/>
    <w:rsid w:val="00B75441"/>
    <w:rsid w:val="00BB37DC"/>
    <w:rsid w:val="00BC3B68"/>
    <w:rsid w:val="00BC66D4"/>
    <w:rsid w:val="00BD2531"/>
    <w:rsid w:val="00BD438A"/>
    <w:rsid w:val="00BD6BC9"/>
    <w:rsid w:val="00C00B29"/>
    <w:rsid w:val="00C0402C"/>
    <w:rsid w:val="00C146C8"/>
    <w:rsid w:val="00C255AE"/>
    <w:rsid w:val="00C53CD9"/>
    <w:rsid w:val="00C96338"/>
    <w:rsid w:val="00C97F3E"/>
    <w:rsid w:val="00CA0702"/>
    <w:rsid w:val="00CC46FD"/>
    <w:rsid w:val="00CD695F"/>
    <w:rsid w:val="00CF3DE4"/>
    <w:rsid w:val="00D2341A"/>
    <w:rsid w:val="00D31AB6"/>
    <w:rsid w:val="00D339B6"/>
    <w:rsid w:val="00D36A20"/>
    <w:rsid w:val="00D44F51"/>
    <w:rsid w:val="00D774EA"/>
    <w:rsid w:val="00D82240"/>
    <w:rsid w:val="00D826B3"/>
    <w:rsid w:val="00D934C2"/>
    <w:rsid w:val="00DD022F"/>
    <w:rsid w:val="00DF2652"/>
    <w:rsid w:val="00E1292F"/>
    <w:rsid w:val="00E2584E"/>
    <w:rsid w:val="00E35BC1"/>
    <w:rsid w:val="00E5449D"/>
    <w:rsid w:val="00E54648"/>
    <w:rsid w:val="00E635A6"/>
    <w:rsid w:val="00E84754"/>
    <w:rsid w:val="00E85569"/>
    <w:rsid w:val="00E86DC1"/>
    <w:rsid w:val="00E87FD7"/>
    <w:rsid w:val="00ED0891"/>
    <w:rsid w:val="00ED7254"/>
    <w:rsid w:val="00EE3513"/>
    <w:rsid w:val="00EF180F"/>
    <w:rsid w:val="00F340F0"/>
    <w:rsid w:val="00F373FD"/>
    <w:rsid w:val="00F4676D"/>
    <w:rsid w:val="00F56BC8"/>
    <w:rsid w:val="00F80641"/>
    <w:rsid w:val="00F847C0"/>
    <w:rsid w:val="00F90225"/>
    <w:rsid w:val="00F92DE9"/>
    <w:rsid w:val="00FB265A"/>
    <w:rsid w:val="00FB7AA4"/>
    <w:rsid w:val="00FD052E"/>
    <w:rsid w:val="00FD5C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8426"/>
  <w15:docId w15:val="{43FD13EB-59EB-4BE2-A4B7-8E8E94A8F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15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7D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857DD5"/>
  </w:style>
  <w:style w:type="paragraph" w:styleId="a4">
    <w:name w:val="Balloon Text"/>
    <w:basedOn w:val="a"/>
    <w:link w:val="a5"/>
    <w:uiPriority w:val="99"/>
    <w:semiHidden/>
    <w:unhideWhenUsed/>
    <w:rsid w:val="006D05C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6D05CA"/>
    <w:rPr>
      <w:rFonts w:ascii="Tahoma" w:hAnsi="Tahoma" w:cs="Tahoma"/>
      <w:sz w:val="16"/>
      <w:szCs w:val="16"/>
    </w:rPr>
  </w:style>
  <w:style w:type="character" w:styleId="a6">
    <w:name w:val="Hyperlink"/>
    <w:basedOn w:val="a0"/>
    <w:uiPriority w:val="99"/>
    <w:semiHidden/>
    <w:unhideWhenUsed/>
    <w:rsid w:val="00D36A20"/>
    <w:rPr>
      <w:color w:val="0000FF"/>
      <w:u w:val="single"/>
    </w:rPr>
  </w:style>
  <w:style w:type="paragraph" w:styleId="a7">
    <w:name w:val="List Paragraph"/>
    <w:basedOn w:val="a"/>
    <w:uiPriority w:val="34"/>
    <w:qFormat/>
    <w:rsid w:val="003417F8"/>
    <w:pPr>
      <w:ind w:left="720"/>
      <w:contextualSpacing/>
    </w:pPr>
  </w:style>
  <w:style w:type="character" w:styleId="a8">
    <w:name w:val="Emphasis"/>
    <w:uiPriority w:val="99"/>
    <w:qFormat/>
    <w:rsid w:val="00830057"/>
    <w:rPr>
      <w:rFonts w:ascii="Times New Roman" w:hAnsi="Times New Roman" w:cs="Times New Roman" w:hint="default"/>
      <w:i/>
      <w:iCs w:val="0"/>
    </w:rPr>
  </w:style>
  <w:style w:type="paragraph" w:styleId="a9">
    <w:name w:val="No Spacing"/>
    <w:uiPriority w:val="1"/>
    <w:qFormat/>
    <w:rsid w:val="00005142"/>
    <w:pPr>
      <w:spacing w:after="0" w:line="240" w:lineRule="auto"/>
    </w:pPr>
  </w:style>
  <w:style w:type="paragraph" w:styleId="aa">
    <w:name w:val="header"/>
    <w:basedOn w:val="a"/>
    <w:link w:val="ab"/>
    <w:uiPriority w:val="99"/>
    <w:unhideWhenUsed/>
    <w:rsid w:val="002D596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2D596E"/>
  </w:style>
  <w:style w:type="paragraph" w:styleId="ac">
    <w:name w:val="footer"/>
    <w:basedOn w:val="a"/>
    <w:link w:val="ad"/>
    <w:uiPriority w:val="99"/>
    <w:unhideWhenUsed/>
    <w:rsid w:val="002D596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2D5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9231">
      <w:bodyDiv w:val="1"/>
      <w:marLeft w:val="0"/>
      <w:marRight w:val="0"/>
      <w:marTop w:val="0"/>
      <w:marBottom w:val="0"/>
      <w:divBdr>
        <w:top w:val="none" w:sz="0" w:space="0" w:color="auto"/>
        <w:left w:val="none" w:sz="0" w:space="0" w:color="auto"/>
        <w:bottom w:val="none" w:sz="0" w:space="0" w:color="auto"/>
        <w:right w:val="none" w:sz="0" w:space="0" w:color="auto"/>
      </w:divBdr>
      <w:divsChild>
        <w:div w:id="1836266840">
          <w:marLeft w:val="-10"/>
          <w:marRight w:val="0"/>
          <w:marTop w:val="0"/>
          <w:marBottom w:val="0"/>
          <w:divBdr>
            <w:top w:val="none" w:sz="0" w:space="0" w:color="auto"/>
            <w:left w:val="none" w:sz="0" w:space="0" w:color="auto"/>
            <w:bottom w:val="none" w:sz="0" w:space="0" w:color="auto"/>
            <w:right w:val="none" w:sz="0" w:space="0" w:color="auto"/>
          </w:divBdr>
        </w:div>
      </w:divsChild>
    </w:div>
    <w:div w:id="250507036">
      <w:bodyDiv w:val="1"/>
      <w:marLeft w:val="0"/>
      <w:marRight w:val="0"/>
      <w:marTop w:val="0"/>
      <w:marBottom w:val="0"/>
      <w:divBdr>
        <w:top w:val="none" w:sz="0" w:space="0" w:color="auto"/>
        <w:left w:val="none" w:sz="0" w:space="0" w:color="auto"/>
        <w:bottom w:val="none" w:sz="0" w:space="0" w:color="auto"/>
        <w:right w:val="none" w:sz="0" w:space="0" w:color="auto"/>
      </w:divBdr>
      <w:divsChild>
        <w:div w:id="853883986">
          <w:marLeft w:val="60"/>
          <w:marRight w:val="0"/>
          <w:marTop w:val="0"/>
          <w:marBottom w:val="0"/>
          <w:divBdr>
            <w:top w:val="none" w:sz="0" w:space="0" w:color="auto"/>
            <w:left w:val="none" w:sz="0" w:space="0" w:color="auto"/>
            <w:bottom w:val="none" w:sz="0" w:space="0" w:color="auto"/>
            <w:right w:val="none" w:sz="0" w:space="0" w:color="auto"/>
          </w:divBdr>
        </w:div>
        <w:div w:id="54283039">
          <w:marLeft w:val="60"/>
          <w:marRight w:val="0"/>
          <w:marTop w:val="0"/>
          <w:marBottom w:val="0"/>
          <w:divBdr>
            <w:top w:val="none" w:sz="0" w:space="0" w:color="auto"/>
            <w:left w:val="none" w:sz="0" w:space="0" w:color="auto"/>
            <w:bottom w:val="none" w:sz="0" w:space="0" w:color="auto"/>
            <w:right w:val="none" w:sz="0" w:space="0" w:color="auto"/>
          </w:divBdr>
        </w:div>
      </w:divsChild>
    </w:div>
    <w:div w:id="761222860">
      <w:bodyDiv w:val="1"/>
      <w:marLeft w:val="0"/>
      <w:marRight w:val="0"/>
      <w:marTop w:val="0"/>
      <w:marBottom w:val="0"/>
      <w:divBdr>
        <w:top w:val="none" w:sz="0" w:space="0" w:color="auto"/>
        <w:left w:val="none" w:sz="0" w:space="0" w:color="auto"/>
        <w:bottom w:val="none" w:sz="0" w:space="0" w:color="auto"/>
        <w:right w:val="none" w:sz="0" w:space="0" w:color="auto"/>
      </w:divBdr>
    </w:div>
    <w:div w:id="1493989947">
      <w:bodyDiv w:val="1"/>
      <w:marLeft w:val="0"/>
      <w:marRight w:val="0"/>
      <w:marTop w:val="0"/>
      <w:marBottom w:val="0"/>
      <w:divBdr>
        <w:top w:val="none" w:sz="0" w:space="0" w:color="auto"/>
        <w:left w:val="none" w:sz="0" w:space="0" w:color="auto"/>
        <w:bottom w:val="none" w:sz="0" w:space="0" w:color="auto"/>
        <w:right w:val="none" w:sz="0" w:space="0" w:color="auto"/>
      </w:divBdr>
      <w:divsChild>
        <w:div w:id="1882395981">
          <w:marLeft w:val="4724"/>
          <w:marRight w:val="0"/>
          <w:marTop w:val="0"/>
          <w:marBottom w:val="0"/>
          <w:divBdr>
            <w:top w:val="none" w:sz="0" w:space="0" w:color="auto"/>
            <w:left w:val="none" w:sz="0" w:space="0" w:color="auto"/>
            <w:bottom w:val="none" w:sz="0" w:space="0" w:color="auto"/>
            <w:right w:val="none" w:sz="0" w:space="0" w:color="auto"/>
          </w:divBdr>
        </w:div>
        <w:div w:id="984700739">
          <w:marLeft w:val="4724"/>
          <w:marRight w:val="0"/>
          <w:marTop w:val="0"/>
          <w:marBottom w:val="0"/>
          <w:divBdr>
            <w:top w:val="none" w:sz="0" w:space="0" w:color="auto"/>
            <w:left w:val="none" w:sz="0" w:space="0" w:color="auto"/>
            <w:bottom w:val="none" w:sz="0" w:space="0" w:color="auto"/>
            <w:right w:val="none" w:sz="0" w:space="0" w:color="auto"/>
          </w:divBdr>
        </w:div>
        <w:div w:id="1311709829">
          <w:marLeft w:val="4724"/>
          <w:marRight w:val="0"/>
          <w:marTop w:val="0"/>
          <w:marBottom w:val="0"/>
          <w:divBdr>
            <w:top w:val="none" w:sz="0" w:space="0" w:color="auto"/>
            <w:left w:val="none" w:sz="0" w:space="0" w:color="auto"/>
            <w:bottom w:val="none" w:sz="0" w:space="0" w:color="auto"/>
            <w:right w:val="none" w:sz="0" w:space="0" w:color="auto"/>
          </w:divBdr>
        </w:div>
        <w:div w:id="1912620509">
          <w:marLeft w:val="-10"/>
          <w:marRight w:val="0"/>
          <w:marTop w:val="0"/>
          <w:marBottom w:val="0"/>
          <w:divBdr>
            <w:top w:val="none" w:sz="0" w:space="0" w:color="auto"/>
            <w:left w:val="none" w:sz="0" w:space="0" w:color="auto"/>
            <w:bottom w:val="none" w:sz="0" w:space="0" w:color="auto"/>
            <w:right w:val="none" w:sz="0" w:space="0" w:color="auto"/>
          </w:divBdr>
        </w:div>
      </w:divsChild>
    </w:div>
    <w:div w:id="213131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5B1B96-ECA7-4D71-95BA-05D2EDFFE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Pages>
  <Words>7163</Words>
  <Characters>4084</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339</cp:revision>
  <cp:lastPrinted>2025-12-26T09:16:00Z</cp:lastPrinted>
  <dcterms:created xsi:type="dcterms:W3CDTF">2024-01-18T13:20:00Z</dcterms:created>
  <dcterms:modified xsi:type="dcterms:W3CDTF">2025-12-26T09:17:00Z</dcterms:modified>
</cp:coreProperties>
</file>